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CB41" w14:textId="77777777" w:rsidR="004F0748" w:rsidRPr="00EE21FD" w:rsidRDefault="004F0748">
      <w:pPr>
        <w:pStyle w:val="Heading1"/>
        <w:rPr>
          <w:rFonts w:ascii="Calibri" w:hAnsi="Calibri" w:cs="Calibri"/>
          <w:szCs w:val="32"/>
        </w:rPr>
      </w:pPr>
      <w:r w:rsidRPr="00EE21FD">
        <w:rPr>
          <w:rFonts w:ascii="Calibri" w:hAnsi="Calibri" w:cs="Calibri"/>
          <w:szCs w:val="32"/>
        </w:rPr>
        <w:t>STAMBOURNE PARISH COUNCIL</w:t>
      </w:r>
    </w:p>
    <w:p w14:paraId="10F661B2" w14:textId="77777777" w:rsidR="004F0748" w:rsidRPr="00EE21FD" w:rsidRDefault="004F0748">
      <w:pPr>
        <w:jc w:val="right"/>
        <w:rPr>
          <w:rFonts w:ascii="Calibri" w:hAnsi="Calibri" w:cs="Calibri"/>
          <w:sz w:val="32"/>
          <w:szCs w:val="32"/>
        </w:rPr>
      </w:pPr>
    </w:p>
    <w:p w14:paraId="570E9E6A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ab/>
      </w:r>
      <w:r w:rsidRPr="00EE21FD">
        <w:rPr>
          <w:rFonts w:ascii="Calibri" w:hAnsi="Calibri" w:cs="Calibri"/>
        </w:rPr>
        <w:tab/>
        <w:t>Englewood, Dyers End, Stambourne, Essex C09 4NE</w:t>
      </w:r>
    </w:p>
    <w:p w14:paraId="66E01D8D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 xml:space="preserve">Tel: 01440 785629 Email: </w:t>
      </w:r>
      <w:r w:rsidR="00255654" w:rsidRPr="00EE21FD">
        <w:rPr>
          <w:rFonts w:ascii="Calibri" w:hAnsi="Calibri" w:cs="Calibri"/>
        </w:rPr>
        <w:t>debbiehilliard614@gmail.com</w:t>
      </w:r>
    </w:p>
    <w:p w14:paraId="60F7C0C0" w14:textId="77777777" w:rsidR="004F0748" w:rsidRPr="00EE21FD" w:rsidRDefault="004F0748">
      <w:pPr>
        <w:rPr>
          <w:rFonts w:ascii="Calibri" w:hAnsi="Calibri" w:cs="Calibri"/>
        </w:rPr>
      </w:pPr>
    </w:p>
    <w:p w14:paraId="1BAA625D" w14:textId="3B440FB4" w:rsidR="004F0748" w:rsidRPr="0033428C" w:rsidRDefault="008F177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462A90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 xml:space="preserve"> May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165972">
        <w:rPr>
          <w:rFonts w:ascii="Calibri" w:hAnsi="Calibri" w:cs="Calibri"/>
          <w:sz w:val="22"/>
          <w:szCs w:val="22"/>
        </w:rPr>
        <w:t>3</w:t>
      </w:r>
    </w:p>
    <w:p w14:paraId="728C50BD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0C026364" w14:textId="39328E50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I hereby give you notice that the Annual General Meeting of the Parish Cou</w:t>
      </w:r>
      <w:r w:rsidR="000F2754" w:rsidRPr="0033428C">
        <w:rPr>
          <w:rFonts w:ascii="Calibri" w:hAnsi="Calibri" w:cs="Calibri"/>
          <w:sz w:val="22"/>
          <w:szCs w:val="22"/>
        </w:rPr>
        <w:t xml:space="preserve">ncil is to be held on Thursday </w:t>
      </w:r>
      <w:r w:rsidR="00462A90">
        <w:rPr>
          <w:rFonts w:ascii="Calibri" w:hAnsi="Calibri" w:cs="Calibri"/>
          <w:sz w:val="22"/>
          <w:szCs w:val="22"/>
        </w:rPr>
        <w:t>1</w:t>
      </w:r>
      <w:r w:rsidR="00165972">
        <w:rPr>
          <w:rFonts w:ascii="Calibri" w:hAnsi="Calibri" w:cs="Calibri"/>
          <w:sz w:val="22"/>
          <w:szCs w:val="22"/>
        </w:rPr>
        <w:t>8</w:t>
      </w:r>
      <w:r w:rsidR="00CD7A0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May </w:t>
      </w:r>
      <w:r w:rsidR="00FD2135" w:rsidRPr="0033428C">
        <w:rPr>
          <w:rFonts w:ascii="Calibri" w:hAnsi="Calibri" w:cs="Calibri"/>
          <w:sz w:val="22"/>
          <w:szCs w:val="22"/>
        </w:rPr>
        <w:t>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165972">
        <w:rPr>
          <w:rFonts w:ascii="Calibri" w:hAnsi="Calibri" w:cs="Calibri"/>
          <w:sz w:val="22"/>
          <w:szCs w:val="22"/>
        </w:rPr>
        <w:t>3</w:t>
      </w:r>
      <w:r w:rsidR="00FD213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at </w:t>
      </w:r>
      <w:r w:rsidR="006478C1" w:rsidRPr="0033428C">
        <w:rPr>
          <w:rFonts w:ascii="Calibri" w:hAnsi="Calibri" w:cs="Calibri"/>
          <w:sz w:val="22"/>
          <w:szCs w:val="22"/>
        </w:rPr>
        <w:t xml:space="preserve">approximately </w:t>
      </w:r>
      <w:r w:rsidR="004F7434" w:rsidRPr="0033428C">
        <w:rPr>
          <w:rFonts w:ascii="Calibri" w:hAnsi="Calibri" w:cs="Calibri"/>
          <w:sz w:val="22"/>
          <w:szCs w:val="22"/>
        </w:rPr>
        <w:t>7.45</w:t>
      </w:r>
      <w:r w:rsidRPr="0033428C">
        <w:rPr>
          <w:rFonts w:ascii="Calibri" w:hAnsi="Calibri" w:cs="Calibri"/>
          <w:sz w:val="22"/>
          <w:szCs w:val="22"/>
        </w:rPr>
        <w:t>pm</w:t>
      </w:r>
      <w:r w:rsidR="006478C1" w:rsidRPr="0033428C">
        <w:rPr>
          <w:rFonts w:ascii="Calibri" w:hAnsi="Calibri" w:cs="Calibri"/>
          <w:sz w:val="22"/>
          <w:szCs w:val="22"/>
        </w:rPr>
        <w:t xml:space="preserve"> (to follow the Annual Parish Meeting at 7.30pm,</w:t>
      </w:r>
      <w:r w:rsidRPr="0033428C">
        <w:rPr>
          <w:rFonts w:ascii="Calibri" w:hAnsi="Calibri" w:cs="Calibri"/>
          <w:sz w:val="22"/>
          <w:szCs w:val="22"/>
        </w:rPr>
        <w:t xml:space="preserve"> in the Village Ha</w:t>
      </w:r>
      <w:r w:rsidR="006478C1" w:rsidRPr="0033428C">
        <w:rPr>
          <w:rFonts w:ascii="Calibri" w:hAnsi="Calibri" w:cs="Calibri"/>
          <w:sz w:val="22"/>
          <w:szCs w:val="22"/>
        </w:rPr>
        <w:t xml:space="preserve">ll, Stambourne. </w:t>
      </w:r>
    </w:p>
    <w:p w14:paraId="52ABA933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E86FA5F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3B3FD71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B2C741D" w14:textId="77777777" w:rsidR="004F0748" w:rsidRPr="0033428C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Clerk to the Council</w:t>
      </w:r>
    </w:p>
    <w:p w14:paraId="136F4AB0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2F9106B9" w14:textId="77777777" w:rsidR="004F0748" w:rsidRPr="0033428C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Agenda</w:t>
      </w:r>
    </w:p>
    <w:p w14:paraId="69BBB74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61740BD8" w14:textId="0ED6A5DE" w:rsidR="000F2754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1.</w:t>
      </w:r>
      <w:r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E</w:t>
      </w:r>
      <w:r w:rsidR="00255654" w:rsidRPr="0033428C">
        <w:rPr>
          <w:rFonts w:ascii="Calibri" w:hAnsi="Calibri" w:cs="Calibri"/>
          <w:sz w:val="22"/>
          <w:szCs w:val="22"/>
        </w:rPr>
        <w:t>le</w:t>
      </w:r>
      <w:r w:rsidR="00743A06" w:rsidRPr="0033428C">
        <w:rPr>
          <w:rFonts w:ascii="Calibri" w:hAnsi="Calibri" w:cs="Calibri"/>
          <w:sz w:val="22"/>
          <w:szCs w:val="22"/>
        </w:rPr>
        <w:t>ction of Chair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165972">
        <w:rPr>
          <w:rFonts w:ascii="Calibri" w:hAnsi="Calibri" w:cs="Calibri"/>
          <w:sz w:val="22"/>
          <w:szCs w:val="22"/>
        </w:rPr>
        <w:t>3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165972">
        <w:rPr>
          <w:rFonts w:ascii="Calibri" w:hAnsi="Calibri" w:cs="Calibri"/>
          <w:sz w:val="22"/>
          <w:szCs w:val="22"/>
        </w:rPr>
        <w:t>4</w:t>
      </w:r>
    </w:p>
    <w:p w14:paraId="3BF73583" w14:textId="2A9A05F7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Election of </w:t>
      </w:r>
      <w:r w:rsidR="000F2754" w:rsidRPr="0033428C">
        <w:rPr>
          <w:rFonts w:ascii="Calibri" w:hAnsi="Calibri" w:cs="Calibri"/>
          <w:sz w:val="22"/>
          <w:szCs w:val="22"/>
        </w:rPr>
        <w:t>Vice Chai</w:t>
      </w:r>
      <w:r w:rsidR="00743A06" w:rsidRPr="0033428C">
        <w:rPr>
          <w:rFonts w:ascii="Calibri" w:hAnsi="Calibri" w:cs="Calibri"/>
          <w:sz w:val="22"/>
          <w:szCs w:val="22"/>
        </w:rPr>
        <w:t>r for 20</w:t>
      </w:r>
      <w:r w:rsidR="00C67701" w:rsidRPr="0033428C">
        <w:rPr>
          <w:rFonts w:ascii="Calibri" w:hAnsi="Calibri" w:cs="Calibri"/>
          <w:sz w:val="22"/>
          <w:szCs w:val="22"/>
        </w:rPr>
        <w:t>2</w:t>
      </w:r>
      <w:r w:rsidR="00165972">
        <w:rPr>
          <w:rFonts w:ascii="Calibri" w:hAnsi="Calibri" w:cs="Calibri"/>
          <w:sz w:val="22"/>
          <w:szCs w:val="22"/>
        </w:rPr>
        <w:t>3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165972">
        <w:rPr>
          <w:rFonts w:ascii="Calibri" w:hAnsi="Calibri" w:cs="Calibri"/>
          <w:sz w:val="22"/>
          <w:szCs w:val="22"/>
        </w:rPr>
        <w:t>4</w:t>
      </w:r>
    </w:p>
    <w:p w14:paraId="15CCA67A" w14:textId="77777777" w:rsidR="00FE17C8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3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Apologies for absence.</w:t>
      </w:r>
    </w:p>
    <w:p w14:paraId="45397E2A" w14:textId="7C4291B1" w:rsidR="00742A54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  <w:t>Vacancies</w:t>
      </w:r>
    </w:p>
    <w:p w14:paraId="671B5F86" w14:textId="37131741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D35A45" w:rsidRPr="0033428C">
        <w:rPr>
          <w:rFonts w:ascii="Calibri" w:hAnsi="Calibri" w:cs="Calibri"/>
          <w:sz w:val="22"/>
          <w:szCs w:val="22"/>
        </w:rPr>
        <w:tab/>
        <w:t>Appointment of representatives:</w:t>
      </w:r>
    </w:p>
    <w:p w14:paraId="202C8347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Village Hall Committee</w:t>
      </w:r>
    </w:p>
    <w:p w14:paraId="66B50E56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Emergency Planning</w:t>
      </w:r>
    </w:p>
    <w:p w14:paraId="4AF3E763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Footpaths</w:t>
      </w:r>
    </w:p>
    <w:p w14:paraId="0A009B42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Tree Warden</w:t>
      </w:r>
    </w:p>
    <w:p w14:paraId="5450E1BB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Public Transport Committee</w:t>
      </w:r>
    </w:p>
    <w:p w14:paraId="3DF0A9F6" w14:textId="4A538DB8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54B512D7" w14:textId="37BBEECC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740685">
        <w:rPr>
          <w:rFonts w:ascii="Calibri" w:hAnsi="Calibri" w:cs="Calibri"/>
          <w:sz w:val="22"/>
          <w:szCs w:val="22"/>
        </w:rPr>
        <w:t>31</w:t>
      </w:r>
      <w:r w:rsidR="00C67701" w:rsidRPr="0033428C">
        <w:rPr>
          <w:rFonts w:ascii="Calibri" w:hAnsi="Calibri" w:cs="Calibri"/>
          <w:sz w:val="22"/>
          <w:szCs w:val="22"/>
        </w:rPr>
        <w:t xml:space="preserve"> </w:t>
      </w:r>
      <w:r w:rsidR="00547B28" w:rsidRPr="0033428C">
        <w:rPr>
          <w:rFonts w:ascii="Calibri" w:hAnsi="Calibri" w:cs="Calibri"/>
          <w:sz w:val="22"/>
          <w:szCs w:val="22"/>
        </w:rPr>
        <w:t>March</w:t>
      </w:r>
      <w:r w:rsidR="004F7434" w:rsidRPr="0033428C">
        <w:rPr>
          <w:rFonts w:ascii="Calibri" w:hAnsi="Calibri" w:cs="Calibri"/>
          <w:sz w:val="22"/>
          <w:szCs w:val="22"/>
        </w:rPr>
        <w:t xml:space="preserve">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740685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 xml:space="preserve"> (copy attached)</w:t>
      </w:r>
    </w:p>
    <w:p w14:paraId="41A09F17" w14:textId="7E0EDC1B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81EF6" w:rsidRPr="0033428C">
        <w:rPr>
          <w:rFonts w:ascii="Calibri" w:hAnsi="Calibri" w:cs="Calibri"/>
          <w:sz w:val="22"/>
          <w:szCs w:val="22"/>
        </w:rPr>
        <w:t>.</w:t>
      </w:r>
      <w:r w:rsidR="00281EF6" w:rsidRPr="0033428C">
        <w:rPr>
          <w:rFonts w:ascii="Calibri" w:hAnsi="Calibri" w:cs="Calibri"/>
          <w:sz w:val="22"/>
          <w:szCs w:val="22"/>
        </w:rPr>
        <w:tab/>
      </w:r>
      <w:r w:rsidR="004F0748" w:rsidRPr="0033428C">
        <w:rPr>
          <w:rFonts w:ascii="Calibri" w:hAnsi="Calibri" w:cs="Calibri"/>
          <w:sz w:val="22"/>
          <w:szCs w:val="22"/>
        </w:rPr>
        <w:t>Matters arising from the minutes of the previous meeting</w:t>
      </w:r>
      <w:r w:rsidR="00FD2135" w:rsidRPr="0033428C">
        <w:rPr>
          <w:rFonts w:ascii="Calibri" w:hAnsi="Calibri" w:cs="Calibri"/>
          <w:sz w:val="22"/>
          <w:szCs w:val="22"/>
        </w:rPr>
        <w:t>s</w:t>
      </w:r>
    </w:p>
    <w:p w14:paraId="4A041F27" w14:textId="0D4006E0" w:rsidR="00FE17C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FE17C8" w:rsidRPr="0033428C">
        <w:rPr>
          <w:rFonts w:ascii="Calibri" w:hAnsi="Calibri" w:cs="Calibri"/>
          <w:sz w:val="22"/>
          <w:szCs w:val="22"/>
        </w:rPr>
        <w:t>.</w:t>
      </w:r>
      <w:r w:rsidR="00FE17C8" w:rsidRPr="0033428C">
        <w:rPr>
          <w:rFonts w:ascii="Calibri" w:hAnsi="Calibri" w:cs="Calibri"/>
          <w:sz w:val="22"/>
          <w:szCs w:val="22"/>
        </w:rPr>
        <w:tab/>
        <w:t>Review of Documents</w:t>
      </w:r>
      <w:r w:rsidR="00740685">
        <w:rPr>
          <w:rFonts w:ascii="Calibri" w:hAnsi="Calibri" w:cs="Calibri"/>
          <w:sz w:val="22"/>
          <w:szCs w:val="22"/>
        </w:rPr>
        <w:t xml:space="preserve"> (all previously circulated)</w:t>
      </w:r>
    </w:p>
    <w:p w14:paraId="1B2C074B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Standing Orders</w:t>
      </w:r>
    </w:p>
    <w:p w14:paraId="03207FD9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Code of Conduct</w:t>
      </w:r>
    </w:p>
    <w:p w14:paraId="10D552C5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Financial Regulations</w:t>
      </w:r>
    </w:p>
    <w:p w14:paraId="62D5061D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Policies</w:t>
      </w:r>
    </w:p>
    <w:p w14:paraId="2158805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Budget Virement Policy </w:t>
      </w:r>
    </w:p>
    <w:p w14:paraId="5B417D5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Code of Conduct Policy </w:t>
      </w:r>
    </w:p>
    <w:p w14:paraId="7A71B78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Co-option Policy </w:t>
      </w:r>
    </w:p>
    <w:p w14:paraId="779BE40E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Disciplinary Policy </w:t>
      </w:r>
    </w:p>
    <w:p w14:paraId="3288D7B6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Equalities Policy </w:t>
      </w:r>
    </w:p>
    <w:p w14:paraId="46C826E0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Expenses Policy </w:t>
      </w:r>
    </w:p>
    <w:p w14:paraId="07883D57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GDPR Policy </w:t>
      </w:r>
    </w:p>
    <w:p w14:paraId="10A5DD8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Grievance Procedure </w:t>
      </w:r>
    </w:p>
    <w:p w14:paraId="4630D40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Health and Safety Policy </w:t>
      </w:r>
    </w:p>
    <w:p w14:paraId="5A438CD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Record Management Policy </w:t>
      </w:r>
    </w:p>
    <w:p w14:paraId="6C7E6AE4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Sickness Absence Policy </w:t>
      </w:r>
    </w:p>
    <w:p w14:paraId="48D7B0C7" w14:textId="77777777" w:rsidR="00FE17C8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Social Media Policy </w:t>
      </w:r>
    </w:p>
    <w:p w14:paraId="15A59731" w14:textId="65C5A74E" w:rsidR="00FE17C8" w:rsidRPr="00165972" w:rsidRDefault="00740685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Reserves Policy</w:t>
      </w:r>
    </w:p>
    <w:p w14:paraId="0CA5DE90" w14:textId="77777777" w:rsidR="00FE17C8" w:rsidRPr="0033428C" w:rsidRDefault="00FE17C8" w:rsidP="00FE17C8">
      <w:pPr>
        <w:ind w:left="1800"/>
        <w:rPr>
          <w:rFonts w:ascii="Calibri" w:hAnsi="Calibri" w:cs="Calibri"/>
          <w:sz w:val="22"/>
          <w:szCs w:val="22"/>
        </w:rPr>
      </w:pPr>
    </w:p>
    <w:p w14:paraId="5257F0C9" w14:textId="0C7DD738" w:rsidR="00743A06" w:rsidRDefault="00742A54" w:rsidP="00743A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1D0CD7" w:rsidRPr="0033428C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12BD2AE2" w14:textId="32C2B438" w:rsidR="004F074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lastRenderedPageBreak/>
        <w:t>1</w:t>
      </w:r>
      <w:r w:rsidR="00742A54">
        <w:rPr>
          <w:rFonts w:ascii="Calibri" w:hAnsi="Calibri" w:cs="Calibri"/>
          <w:sz w:val="22"/>
          <w:szCs w:val="22"/>
        </w:rPr>
        <w:t>1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Playing Field</w:t>
      </w:r>
    </w:p>
    <w:p w14:paraId="7E22EE19" w14:textId="7FEDA94B" w:rsidR="00101CD7" w:rsidRPr="0033428C" w:rsidRDefault="00743A0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2</w:t>
      </w:r>
      <w:r w:rsidR="00101CD7" w:rsidRPr="0033428C">
        <w:rPr>
          <w:rFonts w:ascii="Calibri" w:hAnsi="Calibri" w:cs="Calibri"/>
          <w:sz w:val="22"/>
          <w:szCs w:val="22"/>
        </w:rPr>
        <w:t>.</w:t>
      </w:r>
      <w:r w:rsidR="00101CD7" w:rsidRPr="0033428C">
        <w:rPr>
          <w:rFonts w:ascii="Calibri" w:hAnsi="Calibri" w:cs="Calibri"/>
          <w:sz w:val="22"/>
          <w:szCs w:val="22"/>
        </w:rPr>
        <w:tab/>
        <w:t>Footpaths</w:t>
      </w:r>
    </w:p>
    <w:p w14:paraId="1D1538A9" w14:textId="0950736D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3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Highways</w:t>
      </w:r>
    </w:p>
    <w:p w14:paraId="522B5D5F" w14:textId="4650D715" w:rsidR="00410AC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4</w:t>
      </w:r>
      <w:r w:rsidR="00410ACC" w:rsidRPr="0033428C">
        <w:rPr>
          <w:rFonts w:ascii="Calibri" w:hAnsi="Calibri" w:cs="Calibri"/>
          <w:sz w:val="22"/>
          <w:szCs w:val="22"/>
        </w:rPr>
        <w:t>.</w:t>
      </w:r>
      <w:r w:rsidR="00410ACC" w:rsidRPr="0033428C">
        <w:rPr>
          <w:rFonts w:ascii="Calibri" w:hAnsi="Calibri" w:cs="Calibri"/>
          <w:sz w:val="22"/>
          <w:szCs w:val="22"/>
        </w:rPr>
        <w:tab/>
        <w:t>Planning</w:t>
      </w:r>
      <w:r w:rsidR="00642179" w:rsidRPr="0033428C">
        <w:rPr>
          <w:rFonts w:ascii="Calibri" w:hAnsi="Calibri" w:cs="Calibri"/>
          <w:sz w:val="22"/>
          <w:szCs w:val="22"/>
        </w:rPr>
        <w:t xml:space="preserve"> </w:t>
      </w:r>
    </w:p>
    <w:p w14:paraId="64CD6726" w14:textId="1D807952" w:rsidR="00B068B9" w:rsidRPr="0033428C" w:rsidRDefault="00CF6A5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5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Insurance Renewal (documents previously circulated)</w:t>
      </w:r>
    </w:p>
    <w:p w14:paraId="36FB09E7" w14:textId="7331E945" w:rsidR="004F0748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6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Verge Cutting</w:t>
      </w:r>
    </w:p>
    <w:p w14:paraId="0C9CE33E" w14:textId="084C9BE0" w:rsidR="00CD3C5D" w:rsidRPr="0033428C" w:rsidRDefault="00CD3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165972">
        <w:rPr>
          <w:rFonts w:ascii="Calibri" w:hAnsi="Calibri" w:cs="Calibri"/>
          <w:sz w:val="22"/>
          <w:szCs w:val="22"/>
        </w:rPr>
        <w:t>Coronation</w:t>
      </w:r>
      <w:r>
        <w:rPr>
          <w:rFonts w:ascii="Calibri" w:hAnsi="Calibri" w:cs="Calibri"/>
          <w:sz w:val="22"/>
          <w:szCs w:val="22"/>
        </w:rPr>
        <w:t xml:space="preserve"> - update</w:t>
      </w:r>
    </w:p>
    <w:p w14:paraId="57B7A860" w14:textId="0E6CDD9B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8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Correspondence</w:t>
      </w:r>
    </w:p>
    <w:p w14:paraId="61E487BB" w14:textId="6424F660" w:rsidR="000E6B7D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42A54">
        <w:rPr>
          <w:rFonts w:ascii="Calibri" w:hAnsi="Calibri" w:cs="Calibri"/>
          <w:sz w:val="22"/>
          <w:szCs w:val="22"/>
        </w:rPr>
        <w:t>9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B855F9">
        <w:rPr>
          <w:rFonts w:ascii="Calibri" w:hAnsi="Calibri" w:cs="Calibri"/>
          <w:sz w:val="22"/>
          <w:szCs w:val="22"/>
        </w:rPr>
        <w:t>Accounts for the year ended 31 March 202</w:t>
      </w:r>
      <w:r w:rsidR="00165972">
        <w:rPr>
          <w:rFonts w:ascii="Calibri" w:hAnsi="Calibri" w:cs="Calibri"/>
          <w:sz w:val="22"/>
          <w:szCs w:val="22"/>
        </w:rPr>
        <w:t>3</w:t>
      </w:r>
      <w:r w:rsidR="00F319C6">
        <w:rPr>
          <w:rFonts w:ascii="Calibri" w:hAnsi="Calibri" w:cs="Calibri"/>
          <w:sz w:val="22"/>
          <w:szCs w:val="22"/>
        </w:rPr>
        <w:t xml:space="preserve"> (previously circulated)</w:t>
      </w:r>
    </w:p>
    <w:p w14:paraId="3BC35353" w14:textId="3829CF83" w:rsidR="009B1567" w:rsidRPr="0033428C" w:rsidRDefault="00F319C6" w:rsidP="000E6B7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Annual Governance Statement</w:t>
      </w:r>
    </w:p>
    <w:p w14:paraId="1470615D" w14:textId="010E9BA7" w:rsidR="00F319C6" w:rsidRPr="00CD3C5D" w:rsidRDefault="00F319C6" w:rsidP="00CD3C5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Accounting Statement</w:t>
      </w:r>
    </w:p>
    <w:p w14:paraId="430C443D" w14:textId="483F94B7" w:rsidR="004F0748" w:rsidRPr="0033428C" w:rsidRDefault="00742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Person responsible for Finance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165972">
        <w:rPr>
          <w:rFonts w:ascii="Calibri" w:hAnsi="Calibri" w:cs="Calibri"/>
          <w:sz w:val="22"/>
          <w:szCs w:val="22"/>
        </w:rPr>
        <w:t>3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165972">
        <w:rPr>
          <w:rFonts w:ascii="Calibri" w:hAnsi="Calibri" w:cs="Calibri"/>
          <w:sz w:val="22"/>
          <w:szCs w:val="22"/>
        </w:rPr>
        <w:t>4</w:t>
      </w:r>
    </w:p>
    <w:p w14:paraId="48A2A2B7" w14:textId="08E921FE" w:rsidR="004F0748" w:rsidRPr="0033428C" w:rsidRDefault="00CD3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742A54">
        <w:rPr>
          <w:rFonts w:ascii="Calibri" w:hAnsi="Calibri" w:cs="Calibri"/>
          <w:sz w:val="22"/>
          <w:szCs w:val="22"/>
        </w:rPr>
        <w:t>1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Internal Auditor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165972">
        <w:rPr>
          <w:rFonts w:ascii="Calibri" w:hAnsi="Calibri" w:cs="Calibri"/>
          <w:sz w:val="22"/>
          <w:szCs w:val="22"/>
        </w:rPr>
        <w:t>3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165972">
        <w:rPr>
          <w:rFonts w:ascii="Calibri" w:hAnsi="Calibri" w:cs="Calibri"/>
          <w:sz w:val="22"/>
          <w:szCs w:val="22"/>
        </w:rPr>
        <w:t>4</w:t>
      </w:r>
    </w:p>
    <w:p w14:paraId="719ACC3C" w14:textId="3F81881B" w:rsidR="00FD2135" w:rsidRPr="0033428C" w:rsidRDefault="004F0748" w:rsidP="00281EF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742A54">
        <w:rPr>
          <w:rFonts w:ascii="Calibri" w:hAnsi="Calibri" w:cs="Calibri"/>
          <w:sz w:val="22"/>
          <w:szCs w:val="22"/>
        </w:rPr>
        <w:t>2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Finance:</w:t>
      </w:r>
    </w:p>
    <w:p w14:paraId="358B8568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Accounts Paid</w:t>
      </w:r>
    </w:p>
    <w:p w14:paraId="37D4CFD8" w14:textId="77B54721" w:rsidR="005701FD" w:rsidRDefault="00C8160A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636F3">
        <w:rPr>
          <w:rFonts w:ascii="Calibri" w:hAnsi="Calibri" w:cs="Calibri"/>
          <w:sz w:val="22"/>
          <w:szCs w:val="22"/>
        </w:rPr>
        <w:t>Mrs D Hilliard (wages)</w:t>
      </w:r>
      <w:r w:rsidR="004636F3">
        <w:rPr>
          <w:rFonts w:ascii="Calibri" w:hAnsi="Calibri" w:cs="Calibri"/>
          <w:sz w:val="22"/>
          <w:szCs w:val="22"/>
        </w:rPr>
        <w:tab/>
      </w:r>
      <w:r w:rsidR="004636F3">
        <w:rPr>
          <w:rFonts w:ascii="Calibri" w:hAnsi="Calibri" w:cs="Calibri"/>
          <w:sz w:val="22"/>
          <w:szCs w:val="22"/>
        </w:rPr>
        <w:tab/>
      </w:r>
      <w:r w:rsidR="004636F3">
        <w:rPr>
          <w:rFonts w:ascii="Calibri" w:hAnsi="Calibri" w:cs="Calibri"/>
          <w:sz w:val="22"/>
          <w:szCs w:val="22"/>
        </w:rPr>
        <w:tab/>
        <w:t>£752.75</w:t>
      </w:r>
    </w:p>
    <w:p w14:paraId="6530DEF6" w14:textId="3F70EA4C" w:rsidR="004636F3" w:rsidRDefault="004636F3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Hilliard (expenses)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267935">
        <w:rPr>
          <w:rFonts w:ascii="Calibri" w:hAnsi="Calibri" w:cs="Calibri"/>
          <w:sz w:val="22"/>
          <w:szCs w:val="22"/>
        </w:rPr>
        <w:t>15.60</w:t>
      </w:r>
    </w:p>
    <w:p w14:paraId="4B2255F4" w14:textId="1E98C7FE" w:rsidR="00267935" w:rsidRDefault="00267935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Stambourne Silver Link (underpayment) £50.00</w:t>
      </w:r>
    </w:p>
    <w:p w14:paraId="6F493CB1" w14:textId="6479847E" w:rsidR="00F329E0" w:rsidRDefault="00F329E0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 x 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3A4C45">
        <w:rPr>
          <w:rFonts w:ascii="Calibri" w:hAnsi="Calibri" w:cs="Calibri"/>
          <w:sz w:val="22"/>
          <w:szCs w:val="22"/>
        </w:rPr>
        <w:t>54.57</w:t>
      </w:r>
    </w:p>
    <w:p w14:paraId="43917174" w14:textId="30642E48" w:rsidR="003A4C45" w:rsidRDefault="003A4C45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952F85">
        <w:rPr>
          <w:rFonts w:ascii="Calibri" w:hAnsi="Calibri" w:cs="Calibri"/>
          <w:sz w:val="22"/>
          <w:szCs w:val="22"/>
        </w:rPr>
        <w:t>38.88</w:t>
      </w:r>
    </w:p>
    <w:p w14:paraId="031C0C6C" w14:textId="77777777" w:rsidR="00D3580A" w:rsidRPr="00D24370" w:rsidRDefault="00D3580A" w:rsidP="005701FD">
      <w:pPr>
        <w:rPr>
          <w:rFonts w:ascii="Calibri" w:hAnsi="Calibri" w:cs="Calibri"/>
          <w:sz w:val="22"/>
          <w:szCs w:val="22"/>
        </w:rPr>
      </w:pPr>
    </w:p>
    <w:p w14:paraId="7A366DB4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763866A3" w14:textId="50999F36" w:rsidR="005701FD" w:rsidRDefault="00D3580A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Paul Clark Printing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£32.00</w:t>
      </w:r>
    </w:p>
    <w:p w14:paraId="647D5BC6" w14:textId="4B942A3B" w:rsidR="00D3580A" w:rsidRDefault="00D3580A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NVPC Ltd (PAT Test)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£64.80</w:t>
      </w:r>
    </w:p>
    <w:p w14:paraId="3B956A98" w14:textId="19893417" w:rsidR="00D3580A" w:rsidRDefault="0054614A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EALC (subs)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£140.14</w:t>
      </w:r>
    </w:p>
    <w:p w14:paraId="7E4EEC61" w14:textId="0E376EE1" w:rsidR="0054614A" w:rsidRDefault="0054614A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Zurich Insurance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£1079.81</w:t>
      </w:r>
    </w:p>
    <w:p w14:paraId="04DA6050" w14:textId="77777777" w:rsidR="0054614A" w:rsidRPr="00FC02C5" w:rsidRDefault="0054614A" w:rsidP="00731A10">
      <w:pPr>
        <w:rPr>
          <w:rFonts w:ascii="Calibri" w:hAnsi="Calibri" w:cs="Calibri"/>
          <w:sz w:val="22"/>
          <w:szCs w:val="22"/>
        </w:rPr>
      </w:pPr>
    </w:p>
    <w:p w14:paraId="6CC67F3C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  <w:r>
        <w:rPr>
          <w:rFonts w:ascii="Calibri" w:hAnsi="Calibri" w:cs="Calibri"/>
          <w:sz w:val="22"/>
          <w:szCs w:val="22"/>
          <w:u w:val="single"/>
        </w:rPr>
        <w:t>/to be received</w:t>
      </w:r>
    </w:p>
    <w:p w14:paraId="022EC863" w14:textId="70BA7D61" w:rsidR="005701FD" w:rsidRDefault="0083371F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Pavilion Bookings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755419">
        <w:rPr>
          <w:rFonts w:ascii="Calibri" w:hAnsi="Calibri" w:cs="Calibri"/>
          <w:sz w:val="22"/>
          <w:szCs w:val="22"/>
        </w:rPr>
        <w:t>40.50</w:t>
      </w:r>
    </w:p>
    <w:p w14:paraId="7B554B62" w14:textId="635724A1" w:rsidR="00755419" w:rsidRDefault="00755419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Burger sales (bonfire night)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£25.00</w:t>
      </w:r>
    </w:p>
    <w:p w14:paraId="69FB3475" w14:textId="610BDEF6" w:rsidR="003E0339" w:rsidRDefault="003E0339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First Half Precept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£4,558</w:t>
      </w:r>
    </w:p>
    <w:p w14:paraId="2B143470" w14:textId="77777777" w:rsidR="00731A10" w:rsidRDefault="00731A10" w:rsidP="005701FD">
      <w:pPr>
        <w:rPr>
          <w:rFonts w:ascii="Calibri" w:hAnsi="Calibri" w:cs="Calibri"/>
          <w:sz w:val="22"/>
          <w:szCs w:val="22"/>
        </w:rPr>
      </w:pPr>
    </w:p>
    <w:p w14:paraId="64937651" w14:textId="1B413C83" w:rsidR="00731A10" w:rsidRDefault="00731A10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Also note:-</w:t>
      </w:r>
    </w:p>
    <w:p w14:paraId="199970B1" w14:textId="21D77A64" w:rsidR="00731A10" w:rsidRDefault="00731A10" w:rsidP="00731A10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Credit of £1</w:t>
      </w:r>
      <w:r w:rsidR="004E29D9">
        <w:rPr>
          <w:rFonts w:ascii="Calibri" w:hAnsi="Calibri" w:cs="Calibri"/>
          <w:sz w:val="22"/>
          <w:szCs w:val="22"/>
        </w:rPr>
        <w:t>42.11 as at 17 April with Eon which I will apply to refund</w:t>
      </w:r>
      <w:r w:rsidR="009C7D5E">
        <w:rPr>
          <w:rFonts w:ascii="Calibri" w:hAnsi="Calibri" w:cs="Calibri"/>
          <w:sz w:val="22"/>
          <w:szCs w:val="22"/>
        </w:rPr>
        <w:t xml:space="preserve"> which includes £150 fuel payment grant.</w:t>
      </w:r>
    </w:p>
    <w:p w14:paraId="588151D4" w14:textId="58795AF5" w:rsidR="004E29D9" w:rsidRDefault="008E1094" w:rsidP="00731A10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have renewed the flexible business plan which was better value than moving to a fixed</w:t>
      </w:r>
      <w:r w:rsidR="00FF6E7A">
        <w:rPr>
          <w:rFonts w:ascii="Calibri" w:hAnsi="Calibri" w:cs="Calibri"/>
          <w:sz w:val="22"/>
          <w:szCs w:val="22"/>
        </w:rPr>
        <w:t xml:space="preserve"> business plan.</w:t>
      </w:r>
    </w:p>
    <w:p w14:paraId="2A9FD03C" w14:textId="77777777" w:rsidR="00755419" w:rsidRDefault="00755419" w:rsidP="005701FD">
      <w:pPr>
        <w:rPr>
          <w:rFonts w:ascii="Calibri" w:hAnsi="Calibri" w:cs="Calibri"/>
          <w:sz w:val="22"/>
          <w:szCs w:val="22"/>
        </w:rPr>
      </w:pPr>
    </w:p>
    <w:p w14:paraId="517FA16A" w14:textId="0F705C9D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Bank Balances at </w:t>
      </w:r>
      <w:r w:rsidR="00755419">
        <w:rPr>
          <w:rFonts w:ascii="Calibri" w:hAnsi="Calibri" w:cs="Calibri"/>
          <w:sz w:val="22"/>
          <w:szCs w:val="22"/>
          <w:u w:val="single"/>
        </w:rPr>
        <w:t>12 May 2023</w:t>
      </w:r>
    </w:p>
    <w:p w14:paraId="28604423" w14:textId="3FF8AB90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Notional Current Account Balance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414327">
        <w:rPr>
          <w:rFonts w:ascii="Calibri" w:hAnsi="Calibri" w:cs="Calibri"/>
          <w:sz w:val="22"/>
          <w:szCs w:val="22"/>
        </w:rPr>
        <w:t>21,</w:t>
      </w:r>
      <w:r w:rsidR="00744E70">
        <w:rPr>
          <w:rFonts w:ascii="Calibri" w:hAnsi="Calibri" w:cs="Calibri"/>
          <w:sz w:val="22"/>
          <w:szCs w:val="22"/>
        </w:rPr>
        <w:t>923.86</w:t>
      </w:r>
    </w:p>
    <w:p w14:paraId="1022CA62" w14:textId="61DC4126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High Interest Account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 xml:space="preserve">  </w:t>
      </w:r>
      <w:r w:rsidRPr="0033428C">
        <w:rPr>
          <w:rFonts w:ascii="Calibri" w:hAnsi="Calibri" w:cs="Calibri"/>
          <w:sz w:val="22"/>
          <w:szCs w:val="22"/>
          <w:u w:val="single"/>
        </w:rPr>
        <w:t>£</w:t>
      </w:r>
      <w:r w:rsidR="007B1006">
        <w:rPr>
          <w:rFonts w:ascii="Calibri" w:hAnsi="Calibri" w:cs="Calibri"/>
          <w:sz w:val="22"/>
          <w:szCs w:val="22"/>
          <w:u w:val="single"/>
        </w:rPr>
        <w:t>4,094.35</w:t>
      </w:r>
    </w:p>
    <w:p w14:paraId="21BAD903" w14:textId="6469D3E7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Total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7B1006">
        <w:rPr>
          <w:rFonts w:ascii="Calibri" w:hAnsi="Calibri" w:cs="Calibri"/>
          <w:sz w:val="22"/>
          <w:szCs w:val="22"/>
        </w:rPr>
        <w:t>26,018.21</w:t>
      </w:r>
    </w:p>
    <w:p w14:paraId="1823FF8A" w14:textId="1428EF5A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Less Bonfire Fund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  £</w:t>
      </w:r>
      <w:r w:rsidR="00482DF1">
        <w:rPr>
          <w:rFonts w:ascii="Calibri" w:hAnsi="Calibri" w:cs="Calibri"/>
          <w:sz w:val="22"/>
          <w:szCs w:val="22"/>
          <w:u w:val="single"/>
        </w:rPr>
        <w:t>9,259</w:t>
      </w:r>
      <w:r w:rsidR="00E9529D">
        <w:rPr>
          <w:rFonts w:ascii="Calibri" w:hAnsi="Calibri" w:cs="Calibri"/>
          <w:sz w:val="22"/>
          <w:szCs w:val="22"/>
          <w:u w:val="single"/>
        </w:rPr>
        <w:t>.</w:t>
      </w:r>
      <w:r w:rsidR="00482DF1">
        <w:rPr>
          <w:rFonts w:ascii="Calibri" w:hAnsi="Calibri" w:cs="Calibri"/>
          <w:sz w:val="22"/>
          <w:szCs w:val="22"/>
          <w:u w:val="single"/>
        </w:rPr>
        <w:t>26</w:t>
      </w:r>
    </w:p>
    <w:p w14:paraId="380F147F" w14:textId="7FD90E72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£1</w:t>
      </w:r>
      <w:r w:rsidR="00482DF1">
        <w:rPr>
          <w:rFonts w:ascii="Calibri" w:hAnsi="Calibri" w:cs="Calibri"/>
          <w:sz w:val="22"/>
          <w:szCs w:val="22"/>
        </w:rPr>
        <w:t>6.758.95</w:t>
      </w:r>
    </w:p>
    <w:p w14:paraId="259980C9" w14:textId="77777777" w:rsidR="008B6944" w:rsidRPr="0033428C" w:rsidRDefault="008B6944" w:rsidP="00281EF6">
      <w:pPr>
        <w:rPr>
          <w:rFonts w:ascii="Calibri" w:hAnsi="Calibri" w:cs="Calibri"/>
          <w:sz w:val="22"/>
          <w:szCs w:val="22"/>
        </w:rPr>
      </w:pPr>
    </w:p>
    <w:p w14:paraId="0CEE5DAA" w14:textId="67827510" w:rsidR="004F0748" w:rsidRPr="0033428C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742A54">
        <w:rPr>
          <w:rFonts w:ascii="Calibri" w:hAnsi="Calibri" w:cs="Calibri"/>
          <w:sz w:val="22"/>
          <w:szCs w:val="22"/>
        </w:rPr>
        <w:t>3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2F8BF08A" w14:textId="18FAE0B2" w:rsidR="004F074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Thursday 2</w:t>
      </w:r>
      <w:r w:rsidR="00475C15">
        <w:rPr>
          <w:rFonts w:ascii="Calibri" w:hAnsi="Calibri" w:cs="Calibri"/>
          <w:sz w:val="22"/>
          <w:szCs w:val="22"/>
        </w:rPr>
        <w:t>0</w:t>
      </w:r>
      <w:r w:rsidRPr="0033428C">
        <w:rPr>
          <w:rFonts w:ascii="Calibri" w:hAnsi="Calibri" w:cs="Calibri"/>
          <w:sz w:val="22"/>
          <w:szCs w:val="22"/>
        </w:rPr>
        <w:t xml:space="preserve"> July 202</w:t>
      </w:r>
      <w:r w:rsidR="00475C15">
        <w:rPr>
          <w:rFonts w:ascii="Calibri" w:hAnsi="Calibri" w:cs="Calibri"/>
          <w:sz w:val="22"/>
          <w:szCs w:val="22"/>
        </w:rPr>
        <w:t>3</w:t>
      </w:r>
    </w:p>
    <w:p w14:paraId="2697B74D" w14:textId="771E8C31" w:rsidR="00FE17C8" w:rsidRPr="0033428C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C67701" w:rsidRPr="0033428C">
        <w:rPr>
          <w:rFonts w:ascii="Calibri" w:hAnsi="Calibri" w:cs="Calibri"/>
          <w:sz w:val="22"/>
          <w:szCs w:val="22"/>
        </w:rPr>
        <w:t>2</w:t>
      </w:r>
      <w:r w:rsidR="00475C15">
        <w:rPr>
          <w:rFonts w:ascii="Calibri" w:hAnsi="Calibri" w:cs="Calibri"/>
          <w:sz w:val="22"/>
          <w:szCs w:val="22"/>
        </w:rPr>
        <w:t>1</w:t>
      </w:r>
      <w:r w:rsidRPr="0033428C">
        <w:rPr>
          <w:rFonts w:ascii="Calibri" w:hAnsi="Calibri" w:cs="Calibri"/>
          <w:sz w:val="22"/>
          <w:szCs w:val="22"/>
        </w:rPr>
        <w:t xml:space="preserve"> September 202</w:t>
      </w:r>
      <w:r w:rsidR="00475C15">
        <w:rPr>
          <w:rFonts w:ascii="Calibri" w:hAnsi="Calibri" w:cs="Calibri"/>
          <w:sz w:val="22"/>
          <w:szCs w:val="22"/>
        </w:rPr>
        <w:t>3</w:t>
      </w:r>
    </w:p>
    <w:p w14:paraId="3AD676FE" w14:textId="1540F504" w:rsidR="00CD3C5D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 xml:space="preserve">Thursday </w:t>
      </w:r>
      <w:r w:rsidR="002D6FA9">
        <w:rPr>
          <w:rFonts w:ascii="Calibri" w:hAnsi="Calibri" w:cs="Calibri"/>
          <w:sz w:val="22"/>
          <w:szCs w:val="22"/>
        </w:rPr>
        <w:t>23</w:t>
      </w:r>
      <w:r w:rsidRPr="0033428C">
        <w:rPr>
          <w:rFonts w:ascii="Calibri" w:hAnsi="Calibri" w:cs="Calibri"/>
          <w:sz w:val="22"/>
          <w:szCs w:val="22"/>
        </w:rPr>
        <w:t xml:space="preserve"> November 202</w:t>
      </w:r>
      <w:r w:rsidR="00D46102">
        <w:rPr>
          <w:rFonts w:ascii="Calibri" w:hAnsi="Calibri" w:cs="Calibri"/>
          <w:sz w:val="22"/>
          <w:szCs w:val="22"/>
        </w:rPr>
        <w:t>3</w:t>
      </w:r>
    </w:p>
    <w:p w14:paraId="4F6A89A3" w14:textId="6D23834E" w:rsidR="004F0748" w:rsidRPr="0033428C" w:rsidRDefault="007D0CD4" w:rsidP="00CD3C5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7.30pm</w:t>
      </w:r>
    </w:p>
    <w:sectPr w:rsidR="004F0748" w:rsidRPr="0033428C" w:rsidSect="00FD21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CE7C" w14:textId="77777777" w:rsidR="00944AC5" w:rsidRDefault="00944AC5" w:rsidP="00A01CE5">
      <w:r>
        <w:separator/>
      </w:r>
    </w:p>
  </w:endnote>
  <w:endnote w:type="continuationSeparator" w:id="0">
    <w:p w14:paraId="3AFB6908" w14:textId="77777777" w:rsidR="00944AC5" w:rsidRDefault="00944AC5" w:rsidP="00A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859C" w14:textId="77777777" w:rsidR="00A01CE5" w:rsidRDefault="00A01C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6A8B71" w14:textId="77777777" w:rsidR="00A01CE5" w:rsidRDefault="00A0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6697" w14:textId="77777777" w:rsidR="00944AC5" w:rsidRDefault="00944AC5" w:rsidP="00A01CE5">
      <w:r>
        <w:separator/>
      </w:r>
    </w:p>
  </w:footnote>
  <w:footnote w:type="continuationSeparator" w:id="0">
    <w:p w14:paraId="49E1D4A2" w14:textId="77777777" w:rsidR="00944AC5" w:rsidRDefault="00944AC5" w:rsidP="00A0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849B8"/>
    <w:multiLevelType w:val="hybridMultilevel"/>
    <w:tmpl w:val="CD92E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70E7E"/>
    <w:multiLevelType w:val="hybridMultilevel"/>
    <w:tmpl w:val="D9FAE326"/>
    <w:lvl w:ilvl="0" w:tplc="A424673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86E0E"/>
    <w:multiLevelType w:val="hybridMultilevel"/>
    <w:tmpl w:val="07E89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B1A0A"/>
    <w:multiLevelType w:val="hybridMultilevel"/>
    <w:tmpl w:val="864A5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BB3085"/>
    <w:multiLevelType w:val="hybridMultilevel"/>
    <w:tmpl w:val="4F143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274BB2"/>
    <w:multiLevelType w:val="hybridMultilevel"/>
    <w:tmpl w:val="430A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A18B6"/>
    <w:multiLevelType w:val="hybridMultilevel"/>
    <w:tmpl w:val="749C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7F2467"/>
    <w:multiLevelType w:val="hybridMultilevel"/>
    <w:tmpl w:val="5C186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C566BC"/>
    <w:multiLevelType w:val="hybridMultilevel"/>
    <w:tmpl w:val="0270D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A62CD0"/>
    <w:multiLevelType w:val="hybridMultilevel"/>
    <w:tmpl w:val="3D1CC434"/>
    <w:lvl w:ilvl="0" w:tplc="F732EB5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4A35BA"/>
    <w:multiLevelType w:val="hybridMultilevel"/>
    <w:tmpl w:val="D106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F76F2A"/>
    <w:multiLevelType w:val="hybridMultilevel"/>
    <w:tmpl w:val="E1A29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817F7"/>
    <w:multiLevelType w:val="hybridMultilevel"/>
    <w:tmpl w:val="0798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982842">
    <w:abstractNumId w:val="13"/>
  </w:num>
  <w:num w:numId="2" w16cid:durableId="1551531146">
    <w:abstractNumId w:val="31"/>
  </w:num>
  <w:num w:numId="3" w16cid:durableId="1856770007">
    <w:abstractNumId w:val="11"/>
  </w:num>
  <w:num w:numId="4" w16cid:durableId="531067948">
    <w:abstractNumId w:val="16"/>
  </w:num>
  <w:num w:numId="5" w16cid:durableId="1937058157">
    <w:abstractNumId w:val="24"/>
  </w:num>
  <w:num w:numId="6" w16cid:durableId="1316639894">
    <w:abstractNumId w:val="10"/>
  </w:num>
  <w:num w:numId="7" w16cid:durableId="1272401018">
    <w:abstractNumId w:val="7"/>
  </w:num>
  <w:num w:numId="8" w16cid:durableId="338701615">
    <w:abstractNumId w:val="0"/>
  </w:num>
  <w:num w:numId="9" w16cid:durableId="1606500581">
    <w:abstractNumId w:val="36"/>
  </w:num>
  <w:num w:numId="10" w16cid:durableId="1219588718">
    <w:abstractNumId w:val="14"/>
  </w:num>
  <w:num w:numId="11" w16cid:durableId="1460688854">
    <w:abstractNumId w:val="38"/>
  </w:num>
  <w:num w:numId="12" w16cid:durableId="848450508">
    <w:abstractNumId w:val="42"/>
  </w:num>
  <w:num w:numId="13" w16cid:durableId="541790328">
    <w:abstractNumId w:val="1"/>
  </w:num>
  <w:num w:numId="14" w16cid:durableId="765926194">
    <w:abstractNumId w:val="2"/>
  </w:num>
  <w:num w:numId="15" w16cid:durableId="2146921848">
    <w:abstractNumId w:val="20"/>
  </w:num>
  <w:num w:numId="16" w16cid:durableId="1913849956">
    <w:abstractNumId w:val="12"/>
  </w:num>
  <w:num w:numId="17" w16cid:durableId="1655798030">
    <w:abstractNumId w:val="34"/>
  </w:num>
  <w:num w:numId="18" w16cid:durableId="1562907963">
    <w:abstractNumId w:val="39"/>
  </w:num>
  <w:num w:numId="19" w16cid:durableId="1143887712">
    <w:abstractNumId w:val="18"/>
  </w:num>
  <w:num w:numId="20" w16cid:durableId="1524439319">
    <w:abstractNumId w:val="19"/>
  </w:num>
  <w:num w:numId="21" w16cid:durableId="1806002560">
    <w:abstractNumId w:val="22"/>
  </w:num>
  <w:num w:numId="22" w16cid:durableId="667634309">
    <w:abstractNumId w:val="32"/>
  </w:num>
  <w:num w:numId="23" w16cid:durableId="537163232">
    <w:abstractNumId w:val="17"/>
  </w:num>
  <w:num w:numId="24" w16cid:durableId="644822373">
    <w:abstractNumId w:val="8"/>
  </w:num>
  <w:num w:numId="25" w16cid:durableId="1642344771">
    <w:abstractNumId w:val="4"/>
  </w:num>
  <w:num w:numId="26" w16cid:durableId="1699695622">
    <w:abstractNumId w:val="27"/>
  </w:num>
  <w:num w:numId="27" w16cid:durableId="378673978">
    <w:abstractNumId w:val="41"/>
  </w:num>
  <w:num w:numId="28" w16cid:durableId="980964212">
    <w:abstractNumId w:val="15"/>
  </w:num>
  <w:num w:numId="29" w16cid:durableId="1821381432">
    <w:abstractNumId w:val="5"/>
  </w:num>
  <w:num w:numId="30" w16cid:durableId="1788309039">
    <w:abstractNumId w:val="35"/>
  </w:num>
  <w:num w:numId="31" w16cid:durableId="1484081583">
    <w:abstractNumId w:val="28"/>
  </w:num>
  <w:num w:numId="32" w16cid:durableId="2102993403">
    <w:abstractNumId w:val="6"/>
  </w:num>
  <w:num w:numId="33" w16cid:durableId="1686203238">
    <w:abstractNumId w:val="30"/>
  </w:num>
  <w:num w:numId="34" w16cid:durableId="2139493021">
    <w:abstractNumId w:val="37"/>
  </w:num>
  <w:num w:numId="35" w16cid:durableId="968122057">
    <w:abstractNumId w:val="23"/>
  </w:num>
  <w:num w:numId="36" w16cid:durableId="1421560610">
    <w:abstractNumId w:val="29"/>
  </w:num>
  <w:num w:numId="37" w16cid:durableId="737556676">
    <w:abstractNumId w:val="21"/>
  </w:num>
  <w:num w:numId="38" w16cid:durableId="138501024">
    <w:abstractNumId w:val="40"/>
  </w:num>
  <w:num w:numId="39" w16cid:durableId="1701661856">
    <w:abstractNumId w:val="33"/>
  </w:num>
  <w:num w:numId="40" w16cid:durableId="1558392494">
    <w:abstractNumId w:val="25"/>
  </w:num>
  <w:num w:numId="41" w16cid:durableId="1624922465">
    <w:abstractNumId w:val="26"/>
  </w:num>
  <w:num w:numId="42" w16cid:durableId="2141260567">
    <w:abstractNumId w:val="9"/>
  </w:num>
  <w:num w:numId="43" w16cid:durableId="42434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A004B"/>
    <w:rsid w:val="000E6B7D"/>
    <w:rsid w:val="000F04B5"/>
    <w:rsid w:val="000F09EA"/>
    <w:rsid w:val="000F2754"/>
    <w:rsid w:val="00101CD7"/>
    <w:rsid w:val="00117754"/>
    <w:rsid w:val="00165972"/>
    <w:rsid w:val="001A63FB"/>
    <w:rsid w:val="001D0CD7"/>
    <w:rsid w:val="00217B4A"/>
    <w:rsid w:val="0023274F"/>
    <w:rsid w:val="00244A60"/>
    <w:rsid w:val="00255654"/>
    <w:rsid w:val="00267935"/>
    <w:rsid w:val="00281EF6"/>
    <w:rsid w:val="002A545B"/>
    <w:rsid w:val="002D6FA9"/>
    <w:rsid w:val="00304155"/>
    <w:rsid w:val="0033428C"/>
    <w:rsid w:val="003773FE"/>
    <w:rsid w:val="003A4C45"/>
    <w:rsid w:val="003D49BD"/>
    <w:rsid w:val="003E0339"/>
    <w:rsid w:val="00410ACC"/>
    <w:rsid w:val="004120F7"/>
    <w:rsid w:val="00414327"/>
    <w:rsid w:val="00462A90"/>
    <w:rsid w:val="004636F3"/>
    <w:rsid w:val="00475799"/>
    <w:rsid w:val="00475C15"/>
    <w:rsid w:val="00482DF1"/>
    <w:rsid w:val="004B67A2"/>
    <w:rsid w:val="004C1F44"/>
    <w:rsid w:val="004C3407"/>
    <w:rsid w:val="004E29D9"/>
    <w:rsid w:val="004F0748"/>
    <w:rsid w:val="004F7434"/>
    <w:rsid w:val="00520DA0"/>
    <w:rsid w:val="0054614A"/>
    <w:rsid w:val="00547B28"/>
    <w:rsid w:val="00556FB3"/>
    <w:rsid w:val="005701FD"/>
    <w:rsid w:val="00590E9B"/>
    <w:rsid w:val="00637CB7"/>
    <w:rsid w:val="00642179"/>
    <w:rsid w:val="006478C1"/>
    <w:rsid w:val="006521F6"/>
    <w:rsid w:val="0066290A"/>
    <w:rsid w:val="006A214B"/>
    <w:rsid w:val="006A5B57"/>
    <w:rsid w:val="006F4F75"/>
    <w:rsid w:val="007103DF"/>
    <w:rsid w:val="007200FE"/>
    <w:rsid w:val="00731A10"/>
    <w:rsid w:val="00737949"/>
    <w:rsid w:val="00740685"/>
    <w:rsid w:val="00742A54"/>
    <w:rsid w:val="00743A06"/>
    <w:rsid w:val="00744E70"/>
    <w:rsid w:val="00755419"/>
    <w:rsid w:val="007668B1"/>
    <w:rsid w:val="007B1006"/>
    <w:rsid w:val="007D0CD4"/>
    <w:rsid w:val="0083371F"/>
    <w:rsid w:val="008B6944"/>
    <w:rsid w:val="008E1094"/>
    <w:rsid w:val="008F1770"/>
    <w:rsid w:val="00936344"/>
    <w:rsid w:val="00944AC5"/>
    <w:rsid w:val="009515F3"/>
    <w:rsid w:val="00952F85"/>
    <w:rsid w:val="009B1567"/>
    <w:rsid w:val="009C7D5E"/>
    <w:rsid w:val="009D687B"/>
    <w:rsid w:val="009F44FE"/>
    <w:rsid w:val="00A01CE5"/>
    <w:rsid w:val="00A451F0"/>
    <w:rsid w:val="00A46B0E"/>
    <w:rsid w:val="00A60D57"/>
    <w:rsid w:val="00AD285E"/>
    <w:rsid w:val="00B06410"/>
    <w:rsid w:val="00B068B9"/>
    <w:rsid w:val="00B12E9D"/>
    <w:rsid w:val="00B42A3D"/>
    <w:rsid w:val="00B855F9"/>
    <w:rsid w:val="00BE1884"/>
    <w:rsid w:val="00C3305F"/>
    <w:rsid w:val="00C67701"/>
    <w:rsid w:val="00C8160A"/>
    <w:rsid w:val="00CD3C5D"/>
    <w:rsid w:val="00CD7A05"/>
    <w:rsid w:val="00CF03C0"/>
    <w:rsid w:val="00CF6A56"/>
    <w:rsid w:val="00D3580A"/>
    <w:rsid w:val="00D35A45"/>
    <w:rsid w:val="00D46102"/>
    <w:rsid w:val="00D60CCB"/>
    <w:rsid w:val="00DA29D1"/>
    <w:rsid w:val="00E34FB5"/>
    <w:rsid w:val="00E60DC2"/>
    <w:rsid w:val="00E830E9"/>
    <w:rsid w:val="00E9529D"/>
    <w:rsid w:val="00EB22E5"/>
    <w:rsid w:val="00EC3AB4"/>
    <w:rsid w:val="00EE1058"/>
    <w:rsid w:val="00EE21FD"/>
    <w:rsid w:val="00F319C6"/>
    <w:rsid w:val="00F329E0"/>
    <w:rsid w:val="00F72938"/>
    <w:rsid w:val="00F915F1"/>
    <w:rsid w:val="00F94342"/>
    <w:rsid w:val="00FB1C6A"/>
    <w:rsid w:val="00FD2135"/>
    <w:rsid w:val="00FD28E1"/>
    <w:rsid w:val="00FE17C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A4E6D"/>
  <w15:chartTrackingRefBased/>
  <w15:docId w15:val="{F12A08C2-A57C-488B-AA90-D7036E9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1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1C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01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C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STAMBOURNE PARISH COUNCIL</vt:lpstr>
      <vt:lpstr>STAMBOURNE PARISH COUNCIL</vt:lpstr>
      <vt:lpstr>    Clerk to the Council</vt:lpstr>
      <vt:lpstr>        Agenda</vt:lpstr>
    </vt:vector>
  </TitlesOfParts>
  <Company>Duffields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26</cp:revision>
  <cp:lastPrinted>2022-05-12T11:30:00Z</cp:lastPrinted>
  <dcterms:created xsi:type="dcterms:W3CDTF">2023-05-12T10:15:00Z</dcterms:created>
  <dcterms:modified xsi:type="dcterms:W3CDTF">2023-05-12T11:50:00Z</dcterms:modified>
</cp:coreProperties>
</file>