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2CD04D1" w:rsidP="22CD04D1" w:rsidRDefault="22CD04D1" w14:paraId="299AC29B" w14:textId="20A90881">
      <w:pPr>
        <w:pStyle w:val="NoSpacing"/>
        <w:jc w:val="center"/>
        <w:rPr>
          <w:rFonts w:cs="Calibri" w:cstheme="minorAscii"/>
          <w:b w:val="1"/>
          <w:bCs w:val="1"/>
        </w:rPr>
      </w:pPr>
    </w:p>
    <w:p w:rsidRPr="00EB0AC6" w:rsidR="00CB3380" w:rsidP="00C8718F" w:rsidRDefault="00C8718F" w14:paraId="1E20D415" w14:textId="77777777">
      <w:pPr>
        <w:pStyle w:val="NoSpacing"/>
        <w:jc w:val="center"/>
        <w:rPr>
          <w:rFonts w:cstheme="minorHAnsi"/>
          <w:b/>
        </w:rPr>
      </w:pPr>
      <w:r w:rsidRPr="00EB0AC6">
        <w:rPr>
          <w:rFonts w:cstheme="minorHAnsi"/>
          <w:b/>
        </w:rPr>
        <w:t>STAMBOURNE PARISH COUNCIL</w:t>
      </w:r>
    </w:p>
    <w:p w:rsidRPr="00EB0AC6" w:rsidR="00C8718F" w:rsidP="00C8718F" w:rsidRDefault="00C8718F" w14:paraId="6C74E27F" w14:textId="77777777">
      <w:pPr>
        <w:pStyle w:val="NoSpacing"/>
        <w:jc w:val="center"/>
        <w:rPr>
          <w:rFonts w:cstheme="minorHAnsi"/>
          <w:b/>
        </w:rPr>
      </w:pPr>
    </w:p>
    <w:p w:rsidRPr="00EB0AC6" w:rsidR="00C8718F" w:rsidP="22CD04D1" w:rsidRDefault="00C8718F" w14:paraId="5B221D2B" w14:textId="3FFAA757">
      <w:pPr>
        <w:pStyle w:val="NoSpacing"/>
        <w:rPr>
          <w:rFonts w:cs="Calibri" w:cstheme="minorAscii"/>
          <w:b w:val="1"/>
          <w:bCs w:val="1"/>
        </w:rPr>
      </w:pPr>
      <w:r w:rsidRPr="3A24CC90" w:rsidR="22CD04D1">
        <w:rPr>
          <w:rFonts w:cs="Calibri" w:cstheme="minorAscii"/>
          <w:b w:val="1"/>
          <w:bCs w:val="1"/>
        </w:rPr>
        <w:t xml:space="preserve">Minutes of the meeting held on Thursday </w:t>
      </w:r>
      <w:r w:rsidRPr="3A24CC90" w:rsidR="728EEBF7">
        <w:rPr>
          <w:rFonts w:cs="Calibri" w:cstheme="minorAscii"/>
          <w:b w:val="1"/>
          <w:bCs w:val="1"/>
        </w:rPr>
        <w:t xml:space="preserve">14 March </w:t>
      </w:r>
      <w:r w:rsidRPr="3A24CC90" w:rsidR="22CD04D1">
        <w:rPr>
          <w:rFonts w:cs="Calibri" w:cstheme="minorAscii"/>
          <w:b w:val="1"/>
          <w:bCs w:val="1"/>
        </w:rPr>
        <w:t xml:space="preserve">2024 at 7.30pm at the village hall, Stambourne.  </w:t>
      </w:r>
    </w:p>
    <w:p w:rsidRPr="00EB0AC6" w:rsidR="003F5D5C" w:rsidP="00C8718F" w:rsidRDefault="003F5D5C" w14:paraId="4EE8B505" w14:textId="77777777">
      <w:pPr>
        <w:pStyle w:val="NoSpacing"/>
        <w:rPr>
          <w:rFonts w:cstheme="minorHAnsi"/>
          <w:b/>
        </w:rPr>
      </w:pPr>
    </w:p>
    <w:p w:rsidRPr="00EB0AC6" w:rsidR="00C8718F" w:rsidP="00C8718F" w:rsidRDefault="00C8718F" w14:paraId="2FEFF378" w14:textId="77777777">
      <w:pPr>
        <w:pStyle w:val="NoSpacing"/>
        <w:rPr>
          <w:rFonts w:cstheme="minorHAnsi"/>
          <w:b/>
        </w:rPr>
      </w:pPr>
      <w:r w:rsidRPr="00EB0AC6">
        <w:rPr>
          <w:rFonts w:cstheme="minorHAnsi"/>
          <w:b/>
        </w:rPr>
        <w:t>PRESENT:</w:t>
      </w:r>
    </w:p>
    <w:p w:rsidRPr="00EB0AC6" w:rsidR="00C8718F" w:rsidP="00C8718F" w:rsidRDefault="00C8718F" w14:paraId="235C1518" w14:textId="790D429F">
      <w:pPr>
        <w:pStyle w:val="NoSpacing"/>
        <w:rPr>
          <w:rFonts w:cstheme="minorHAnsi"/>
        </w:rPr>
      </w:pPr>
      <w:r w:rsidRPr="00EB0AC6">
        <w:rPr>
          <w:rFonts w:cstheme="minorHAnsi"/>
        </w:rPr>
        <w:t xml:space="preserve">Mr </w:t>
      </w:r>
      <w:r w:rsidR="00F17557">
        <w:rPr>
          <w:rFonts w:cstheme="minorHAnsi"/>
        </w:rPr>
        <w:t>Neil Pyman (Chair)</w:t>
      </w:r>
      <w:r w:rsidR="00F17557">
        <w:rPr>
          <w:rFonts w:cstheme="minorHAnsi"/>
        </w:rPr>
        <w:tab/>
      </w:r>
      <w:r w:rsidRPr="00EB0AC6">
        <w:rPr>
          <w:rFonts w:cstheme="minorHAnsi"/>
        </w:rPr>
        <w:tab/>
      </w:r>
      <w:r w:rsidRPr="00EB0AC6">
        <w:rPr>
          <w:rFonts w:cstheme="minorHAnsi"/>
        </w:rPr>
        <w:tab/>
      </w:r>
      <w:r w:rsidRPr="00EB0AC6">
        <w:rPr>
          <w:rFonts w:cstheme="minorHAnsi"/>
        </w:rPr>
        <w:tab/>
      </w:r>
      <w:r w:rsidRPr="00EB0AC6">
        <w:rPr>
          <w:rFonts w:cstheme="minorHAnsi"/>
        </w:rPr>
        <w:t>Mr Michael Crago</w:t>
      </w:r>
    </w:p>
    <w:p w:rsidR="00EF2C64" w:rsidP="22CD04D1" w:rsidRDefault="00EF2C64" w14:paraId="1457B7EC" w14:textId="6431D88A">
      <w:pPr>
        <w:pStyle w:val="NoSpacing"/>
        <w:rPr>
          <w:rFonts w:cs="Calibri" w:cstheme="minorAscii"/>
        </w:rPr>
      </w:pPr>
      <w:r w:rsidRPr="3A24CC90" w:rsidR="22CD04D1">
        <w:rPr>
          <w:rFonts w:cs="Calibri" w:cstheme="minorAscii"/>
        </w:rPr>
        <w:t>Mr Martin Fall</w:t>
      </w:r>
      <w:r>
        <w:tab/>
      </w:r>
      <w:r>
        <w:tab/>
      </w:r>
      <w:r>
        <w:tab/>
      </w:r>
      <w:r>
        <w:tab/>
      </w:r>
      <w:r>
        <w:tab/>
      </w:r>
      <w:r w:rsidRPr="3A24CC90" w:rsidR="0E4FDC0C">
        <w:rPr>
          <w:rFonts w:cs="Calibri" w:cstheme="minorAscii"/>
        </w:rPr>
        <w:t>Mr Andrew Drysdale</w:t>
      </w:r>
      <w:r>
        <w:tab/>
      </w:r>
    </w:p>
    <w:p w:rsidRPr="00EB0AC6" w:rsidR="00C8718F" w:rsidP="00C8718F" w:rsidRDefault="00C8718F" w14:paraId="5D76CDE5" w14:textId="24E95F9B">
      <w:pPr>
        <w:pStyle w:val="NoSpacing"/>
        <w:rPr>
          <w:rFonts w:cstheme="minorHAnsi"/>
        </w:rPr>
      </w:pPr>
      <w:r w:rsidRPr="00EB0AC6">
        <w:rPr>
          <w:rFonts w:cstheme="minorHAnsi"/>
        </w:rPr>
        <w:tab/>
      </w:r>
      <w:r w:rsidRPr="00EB0AC6">
        <w:rPr>
          <w:rFonts w:cstheme="minorHAnsi"/>
        </w:rPr>
        <w:tab/>
      </w:r>
      <w:r w:rsidRPr="00EB0AC6">
        <w:rPr>
          <w:rFonts w:cstheme="minorHAnsi"/>
        </w:rPr>
        <w:tab/>
      </w:r>
    </w:p>
    <w:p w:rsidRPr="00EB0AC6" w:rsidR="00C8718F" w:rsidP="00C8718F" w:rsidRDefault="00C8718F" w14:paraId="31C5BC29" w14:textId="77777777">
      <w:pPr>
        <w:pStyle w:val="NoSpacing"/>
        <w:rPr>
          <w:rFonts w:cstheme="minorHAnsi"/>
          <w:b/>
        </w:rPr>
      </w:pPr>
      <w:r w:rsidRPr="00EB0AC6">
        <w:rPr>
          <w:rFonts w:cstheme="minorHAnsi"/>
          <w:b/>
        </w:rPr>
        <w:t>CLERK:</w:t>
      </w:r>
    </w:p>
    <w:p w:rsidR="00C8718F" w:rsidP="00C8718F" w:rsidRDefault="00C8718F" w14:paraId="09D02EF0" w14:textId="70DED3B9">
      <w:pPr>
        <w:pStyle w:val="NoSpacing"/>
        <w:rPr>
          <w:rFonts w:cstheme="minorHAnsi"/>
        </w:rPr>
      </w:pPr>
      <w:r w:rsidRPr="3A24CC90" w:rsidR="00C8718F">
        <w:rPr>
          <w:rFonts w:cs="Calibri" w:cstheme="minorAscii"/>
        </w:rPr>
        <w:t>Mrs Deborah Hilliard</w:t>
      </w:r>
    </w:p>
    <w:p w:rsidR="3A24CC90" w:rsidP="3A24CC90" w:rsidRDefault="3A24CC90" w14:paraId="3A2F00DF" w14:textId="06478539">
      <w:pPr>
        <w:pStyle w:val="NoSpacing"/>
        <w:rPr>
          <w:rFonts w:cs="Calibri" w:cstheme="minorAscii"/>
        </w:rPr>
      </w:pPr>
    </w:p>
    <w:p w:rsidR="1BCA611D" w:rsidP="3A24CC90" w:rsidRDefault="1BCA611D" w14:paraId="1C0E06CF" w14:textId="31ECAF15">
      <w:pPr>
        <w:pStyle w:val="NoSpacing"/>
        <w:rPr>
          <w:rFonts w:cs="Calibri" w:cstheme="minorAscii"/>
          <w:b w:val="1"/>
          <w:bCs w:val="1"/>
        </w:rPr>
      </w:pPr>
      <w:r w:rsidRPr="3A24CC90" w:rsidR="1BCA611D">
        <w:rPr>
          <w:rFonts w:cs="Calibri" w:cstheme="minorAscii"/>
          <w:b w:val="1"/>
          <w:bCs w:val="1"/>
        </w:rPr>
        <w:t>In Attendance:</w:t>
      </w:r>
    </w:p>
    <w:p w:rsidR="1BCA611D" w:rsidP="3A24CC90" w:rsidRDefault="1BCA611D" w14:paraId="50620DF3" w14:textId="3CCB63C0">
      <w:pPr>
        <w:pStyle w:val="NoSpacing"/>
        <w:rPr>
          <w:rFonts w:cs="Calibri" w:cstheme="minorAscii"/>
        </w:rPr>
      </w:pPr>
      <w:r w:rsidRPr="3A24CC90" w:rsidR="1BCA611D">
        <w:rPr>
          <w:rFonts w:cs="Calibri" w:cstheme="minorAscii"/>
        </w:rPr>
        <w:t>1 member of the public</w:t>
      </w:r>
    </w:p>
    <w:p w:rsidR="00EF2C64" w:rsidP="22CD04D1" w:rsidRDefault="00EF2C64" w14:paraId="0AA70AFA" w14:textId="3237AC9A">
      <w:pPr>
        <w:pStyle w:val="Normal"/>
        <w:rPr>
          <w:rFonts w:ascii="Calibri" w:hAnsi="Calibri" w:cs="Calibri"/>
          <w:sz w:val="22"/>
          <w:szCs w:val="22"/>
        </w:rPr>
      </w:pPr>
    </w:p>
    <w:p w:rsidRPr="00BE142A" w:rsidR="00F37D60" w:rsidP="00BE142A" w:rsidRDefault="00F37D60" w14:paraId="40AF29B0" w14:textId="77777777">
      <w:pPr>
        <w:rPr>
          <w:rFonts w:ascii="Calibri" w:hAnsi="Calibri" w:cs="Calibri"/>
          <w:sz w:val="22"/>
          <w:szCs w:val="22"/>
        </w:rPr>
      </w:pPr>
    </w:p>
    <w:p w:rsidRPr="00E845C6" w:rsidR="00BE142A" w:rsidP="00BE142A" w:rsidRDefault="00BE142A" w14:paraId="0BE1E60B" w14:textId="207ADE8A">
      <w:pPr>
        <w:rPr>
          <w:rFonts w:ascii="Calibri" w:hAnsi="Calibri" w:cs="Calibri"/>
          <w:b w:val="1"/>
          <w:bCs w:val="1"/>
          <w:sz w:val="22"/>
          <w:szCs w:val="22"/>
        </w:rPr>
      </w:pPr>
      <w:r w:rsidRPr="3A24CC90" w:rsidR="22CD04D1">
        <w:rPr>
          <w:rFonts w:ascii="Calibri" w:hAnsi="Calibri" w:cs="Calibri"/>
          <w:b w:val="1"/>
          <w:bCs w:val="1"/>
          <w:sz w:val="22"/>
          <w:szCs w:val="22"/>
        </w:rPr>
        <w:t>24/1</w:t>
      </w:r>
      <w:r w:rsidRPr="3A24CC90" w:rsidR="7B1CD3B5">
        <w:rPr>
          <w:rFonts w:ascii="Calibri" w:hAnsi="Calibri" w:cs="Calibri"/>
          <w:b w:val="1"/>
          <w:bCs w:val="1"/>
          <w:sz w:val="22"/>
          <w:szCs w:val="22"/>
        </w:rPr>
        <w:t>7</w:t>
      </w:r>
      <w:r>
        <w:tab/>
      </w:r>
      <w:r w:rsidRPr="3A24CC90" w:rsidR="22CD04D1">
        <w:rPr>
          <w:rFonts w:ascii="Calibri" w:hAnsi="Calibri" w:cs="Calibri"/>
          <w:b w:val="1"/>
          <w:bCs w:val="1"/>
          <w:sz w:val="22"/>
          <w:szCs w:val="22"/>
        </w:rPr>
        <w:t>Apologies for absence.</w:t>
      </w:r>
    </w:p>
    <w:p w:rsidR="00C709C3" w:rsidP="3A24CC90" w:rsidRDefault="000B2486" w14:paraId="7865CD1A" w14:textId="463A1297">
      <w:pPr>
        <w:ind w:firstLine="720"/>
        <w:rPr>
          <w:rFonts w:ascii="Calibri" w:hAnsi="Calibri" w:cs="Calibri"/>
          <w:sz w:val="22"/>
          <w:szCs w:val="22"/>
        </w:rPr>
      </w:pPr>
      <w:r w:rsidR="00FC7333">
        <w:rPr>
          <w:rFonts w:ascii="Calibri" w:hAnsi="Calibri" w:cs="Calibri"/>
          <w:sz w:val="22"/>
          <w:szCs w:val="22"/>
        </w:rPr>
        <w:t xml:space="preserve">Apologies for absence were received and accepted from </w:t>
      </w:r>
      <w:r w:rsidR="05D6A07E">
        <w:rPr>
          <w:rFonts w:ascii="Calibri" w:hAnsi="Calibri" w:cs="Calibri"/>
          <w:sz w:val="22"/>
          <w:szCs w:val="22"/>
        </w:rPr>
        <w:t xml:space="preserve">Val Kerrison, Karen Grant</w:t>
      </w:r>
      <w:r w:rsidR="00FC7333">
        <w:rPr>
          <w:rFonts w:ascii="Calibri" w:hAnsi="Calibri" w:cs="Calibri"/>
          <w:sz w:val="22"/>
          <w:szCs w:val="22"/>
        </w:rPr>
        <w:t xml:space="preserve">, Vanessa </w:t>
      </w:r>
      <w:r>
        <w:tab/>
      </w:r>
      <w:r w:rsidR="00FC7333">
        <w:rPr>
          <w:rFonts w:ascii="Calibri" w:hAnsi="Calibri" w:cs="Calibri"/>
          <w:sz w:val="22"/>
          <w:szCs w:val="22"/>
        </w:rPr>
        <w:t xml:space="preserve">Young</w:t>
      </w:r>
      <w:r w:rsidR="3FE60C29">
        <w:rPr>
          <w:rFonts w:ascii="Calibri" w:hAnsi="Calibri" w:cs="Calibri"/>
          <w:sz w:val="22"/>
          <w:szCs w:val="22"/>
        </w:rPr>
        <w:t xml:space="preserve">, </w:t>
      </w:r>
      <w:r w:rsidR="00FC7333">
        <w:rPr>
          <w:rFonts w:ascii="Calibri" w:hAnsi="Calibri" w:cs="Calibri"/>
          <w:sz w:val="22"/>
          <w:szCs w:val="22"/>
        </w:rPr>
        <w:t>Cllr Richard Van Dulken</w:t>
      </w:r>
      <w:r w:rsidR="155F4CF5">
        <w:rPr>
          <w:rFonts w:ascii="Calibri" w:hAnsi="Calibri" w:cs="Calibri"/>
          <w:sz w:val="22"/>
          <w:szCs w:val="22"/>
        </w:rPr>
        <w:t xml:space="preserve"> and Cllr Peter Schwier.</w:t>
      </w:r>
    </w:p>
    <w:p w:rsidR="00FC7333" w:rsidP="00C709C3" w:rsidRDefault="00FC7333" w14:paraId="461B6288" w14:textId="77777777">
      <w:pPr>
        <w:rPr>
          <w:rFonts w:ascii="Calibri" w:hAnsi="Calibri" w:cs="Calibri"/>
          <w:sz w:val="22"/>
          <w:szCs w:val="22"/>
        </w:rPr>
      </w:pPr>
    </w:p>
    <w:p w:rsidR="00C709C3" w:rsidP="00BD0A6E" w:rsidRDefault="00C709C3" w14:paraId="3F206F84" w14:textId="0E6FB3B7">
      <w:pPr>
        <w:rPr>
          <w:rFonts w:ascii="Calibri" w:hAnsi="Calibri" w:cs="Calibri"/>
          <w:b w:val="1"/>
          <w:bCs w:val="1"/>
          <w:sz w:val="22"/>
          <w:szCs w:val="22"/>
        </w:rPr>
      </w:pPr>
      <w:r w:rsidRPr="3A24CC90" w:rsidR="22CD04D1">
        <w:rPr>
          <w:rFonts w:ascii="Calibri" w:hAnsi="Calibri" w:cs="Calibri"/>
          <w:b w:val="1"/>
          <w:bCs w:val="1"/>
          <w:sz w:val="22"/>
          <w:szCs w:val="22"/>
        </w:rPr>
        <w:t>24/</w:t>
      </w:r>
      <w:r w:rsidRPr="3A24CC90" w:rsidR="3FA41D29">
        <w:rPr>
          <w:rFonts w:ascii="Calibri" w:hAnsi="Calibri" w:cs="Calibri"/>
          <w:b w:val="1"/>
          <w:bCs w:val="1"/>
          <w:sz w:val="22"/>
          <w:szCs w:val="22"/>
        </w:rPr>
        <w:t>18</w:t>
      </w:r>
      <w:r>
        <w:tab/>
      </w:r>
      <w:r w:rsidRPr="3A24CC90" w:rsidR="22CD04D1">
        <w:rPr>
          <w:rFonts w:ascii="Calibri" w:hAnsi="Calibri" w:cs="Calibri"/>
          <w:b w:val="1"/>
          <w:bCs w:val="1"/>
          <w:sz w:val="22"/>
          <w:szCs w:val="22"/>
        </w:rPr>
        <w:t>Declaration of interests, personal or prejudicial</w:t>
      </w:r>
    </w:p>
    <w:p w:rsidR="00C709C3" w:rsidP="00C709C3" w:rsidRDefault="00EF2C64" w14:paraId="41582113" w14:textId="4E5ECB5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None.</w:t>
      </w:r>
    </w:p>
    <w:p w:rsidR="00EF2C64" w:rsidP="00C709C3" w:rsidRDefault="00EF2C64" w14:paraId="25440900" w14:textId="77777777">
      <w:pPr>
        <w:rPr>
          <w:rFonts w:ascii="Calibri" w:hAnsi="Calibri" w:cs="Calibri"/>
          <w:sz w:val="22"/>
          <w:szCs w:val="22"/>
        </w:rPr>
      </w:pPr>
    </w:p>
    <w:p w:rsidRPr="00C709C3" w:rsidR="00F17557" w:rsidP="3A24CC90" w:rsidRDefault="00F17557" w14:paraId="346C1A3B" w14:textId="12024373">
      <w:pPr>
        <w:rPr>
          <w:rFonts w:ascii="Calibri" w:hAnsi="Calibri" w:cs="Calibri"/>
          <w:b w:val="1"/>
          <w:bCs w:val="1"/>
          <w:sz w:val="22"/>
          <w:szCs w:val="22"/>
        </w:rPr>
      </w:pPr>
      <w:r w:rsidRPr="3A24CC90" w:rsidR="22CD04D1">
        <w:rPr>
          <w:rFonts w:ascii="Calibri" w:hAnsi="Calibri" w:cs="Calibri"/>
          <w:b w:val="1"/>
          <w:bCs w:val="1"/>
          <w:sz w:val="22"/>
          <w:szCs w:val="22"/>
        </w:rPr>
        <w:t>24/</w:t>
      </w:r>
      <w:r w:rsidRPr="3A24CC90" w:rsidR="35761D27">
        <w:rPr>
          <w:rFonts w:ascii="Calibri" w:hAnsi="Calibri" w:cs="Calibri"/>
          <w:b w:val="1"/>
          <w:bCs w:val="1"/>
          <w:sz w:val="22"/>
          <w:szCs w:val="22"/>
        </w:rPr>
        <w:t>19</w:t>
      </w:r>
      <w:r>
        <w:tab/>
      </w:r>
      <w:r w:rsidRPr="3A24CC90" w:rsidR="22CD04D1">
        <w:rPr>
          <w:rFonts w:ascii="Calibri" w:hAnsi="Calibri" w:cs="Calibri"/>
          <w:b w:val="1"/>
          <w:bCs w:val="1"/>
          <w:sz w:val="22"/>
          <w:szCs w:val="22"/>
        </w:rPr>
        <w:t xml:space="preserve">Minutes of meeting held on </w:t>
      </w:r>
      <w:r w:rsidRPr="3A24CC90" w:rsidR="1E5B9572">
        <w:rPr>
          <w:rFonts w:ascii="Calibri" w:hAnsi="Calibri" w:cs="Calibri"/>
          <w:b w:val="1"/>
          <w:bCs w:val="1"/>
          <w:sz w:val="22"/>
          <w:szCs w:val="22"/>
        </w:rPr>
        <w:t>18 January 2024</w:t>
      </w:r>
    </w:p>
    <w:p w:rsidR="00F17557" w:rsidP="006305AF" w:rsidRDefault="00F17557" w14:paraId="32372260" w14:textId="6C773F7F">
      <w:pPr>
        <w:ind w:left="720"/>
        <w:rPr>
          <w:rFonts w:ascii="Calibri" w:hAnsi="Calibri" w:cs="Calibri"/>
          <w:sz w:val="22"/>
          <w:szCs w:val="22"/>
        </w:rPr>
      </w:pPr>
      <w:r w:rsidRPr="3A24CC90" w:rsidR="22CD04D1">
        <w:rPr>
          <w:rFonts w:ascii="Calibri" w:hAnsi="Calibri" w:cs="Calibri"/>
          <w:sz w:val="22"/>
          <w:szCs w:val="22"/>
        </w:rPr>
        <w:t xml:space="preserve">The minutes of the meeting held on </w:t>
      </w:r>
      <w:r w:rsidRPr="3A24CC90" w:rsidR="13064137">
        <w:rPr>
          <w:rFonts w:ascii="Calibri" w:hAnsi="Calibri" w:cs="Calibri"/>
          <w:sz w:val="22"/>
          <w:szCs w:val="22"/>
        </w:rPr>
        <w:t>18 January 2024</w:t>
      </w:r>
      <w:r w:rsidRPr="3A24CC90" w:rsidR="22CD04D1">
        <w:rPr>
          <w:rFonts w:ascii="Calibri" w:hAnsi="Calibri" w:cs="Calibri"/>
          <w:sz w:val="22"/>
          <w:szCs w:val="22"/>
        </w:rPr>
        <w:t xml:space="preserve"> were approved as a correct record and signed.</w:t>
      </w:r>
    </w:p>
    <w:p w:rsidR="00F17557" w:rsidP="00F17557" w:rsidRDefault="00F17557" w14:paraId="59873E41" w14:textId="0EA969C4">
      <w:pPr>
        <w:rPr>
          <w:rFonts w:ascii="Calibri" w:hAnsi="Calibri" w:cs="Calibri"/>
          <w:sz w:val="22"/>
          <w:szCs w:val="22"/>
        </w:rPr>
      </w:pPr>
    </w:p>
    <w:p w:rsidRPr="00E845C6" w:rsidR="00F17557" w:rsidP="00F17557" w:rsidRDefault="00F17557" w14:paraId="2364CE3D" w14:textId="32BEA227">
      <w:pPr>
        <w:rPr>
          <w:rFonts w:ascii="Calibri" w:hAnsi="Calibri" w:cs="Calibri"/>
          <w:b w:val="1"/>
          <w:bCs w:val="1"/>
          <w:sz w:val="22"/>
          <w:szCs w:val="22"/>
        </w:rPr>
      </w:pPr>
      <w:r w:rsidRPr="3A24CC90" w:rsidR="22CD04D1">
        <w:rPr>
          <w:rFonts w:ascii="Calibri" w:hAnsi="Calibri" w:cs="Calibri"/>
          <w:b w:val="1"/>
          <w:bCs w:val="1"/>
          <w:sz w:val="22"/>
          <w:szCs w:val="22"/>
        </w:rPr>
        <w:t>24/</w:t>
      </w:r>
      <w:r w:rsidRPr="3A24CC90" w:rsidR="2D78BE41">
        <w:rPr>
          <w:rFonts w:ascii="Calibri" w:hAnsi="Calibri" w:cs="Calibri"/>
          <w:b w:val="1"/>
          <w:bCs w:val="1"/>
          <w:sz w:val="22"/>
          <w:szCs w:val="22"/>
        </w:rPr>
        <w:t>20</w:t>
      </w:r>
      <w:r>
        <w:tab/>
      </w:r>
      <w:r w:rsidRPr="3A24CC90" w:rsidR="22CD04D1">
        <w:rPr>
          <w:rFonts w:ascii="Calibri" w:hAnsi="Calibri" w:cs="Calibri"/>
          <w:b w:val="1"/>
          <w:bCs w:val="1"/>
          <w:sz w:val="22"/>
          <w:szCs w:val="22"/>
        </w:rPr>
        <w:t xml:space="preserve">Matters arising from the minutes of the </w:t>
      </w:r>
      <w:r w:rsidRPr="3A24CC90" w:rsidR="22CD04D1">
        <w:rPr>
          <w:rFonts w:ascii="Calibri" w:hAnsi="Calibri" w:cs="Calibri"/>
          <w:b w:val="1"/>
          <w:bCs w:val="1"/>
          <w:sz w:val="22"/>
          <w:szCs w:val="22"/>
        </w:rPr>
        <w:t>previous</w:t>
      </w:r>
      <w:r w:rsidRPr="3A24CC90" w:rsidR="22CD04D1">
        <w:rPr>
          <w:rFonts w:ascii="Calibri" w:hAnsi="Calibri" w:cs="Calibri"/>
          <w:b w:val="1"/>
          <w:bCs w:val="1"/>
          <w:sz w:val="22"/>
          <w:szCs w:val="22"/>
        </w:rPr>
        <w:t xml:space="preserve"> meeting</w:t>
      </w:r>
    </w:p>
    <w:p w:rsidR="006E0985" w:rsidP="001832BD" w:rsidRDefault="00F37D60" w14:paraId="0A41BED9" w14:textId="11EDD82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A55AD0">
        <w:rPr>
          <w:rFonts w:ascii="Calibri" w:hAnsi="Calibri" w:cs="Calibri"/>
          <w:sz w:val="22"/>
          <w:szCs w:val="22"/>
        </w:rPr>
        <w:t>None.</w:t>
      </w:r>
    </w:p>
    <w:p w:rsidRPr="001832BD" w:rsidR="00A55AD0" w:rsidP="001832BD" w:rsidRDefault="00A55AD0" w14:paraId="262DECDD" w14:textId="77777777">
      <w:pPr>
        <w:rPr>
          <w:rFonts w:ascii="Calibri" w:hAnsi="Calibri" w:cs="Calibri"/>
          <w:sz w:val="22"/>
          <w:szCs w:val="22"/>
        </w:rPr>
      </w:pPr>
    </w:p>
    <w:p w:rsidR="00BE142A" w:rsidP="00BE142A" w:rsidRDefault="003F5D5C" w14:paraId="0D5FD0AD" w14:textId="5B1CE662">
      <w:pPr>
        <w:rPr>
          <w:rFonts w:ascii="Calibri" w:hAnsi="Calibri" w:cs="Calibri"/>
          <w:b w:val="1"/>
          <w:bCs w:val="1"/>
          <w:sz w:val="22"/>
          <w:szCs w:val="22"/>
        </w:rPr>
      </w:pPr>
      <w:r w:rsidRPr="3A24CC90" w:rsidR="22CD04D1">
        <w:rPr>
          <w:rFonts w:ascii="Calibri" w:hAnsi="Calibri" w:cs="Calibri"/>
          <w:b w:val="1"/>
          <w:bCs w:val="1"/>
          <w:sz w:val="22"/>
          <w:szCs w:val="22"/>
        </w:rPr>
        <w:t>24/</w:t>
      </w:r>
      <w:r w:rsidRPr="3A24CC90" w:rsidR="3546CAB6">
        <w:rPr>
          <w:rFonts w:ascii="Calibri" w:hAnsi="Calibri" w:cs="Calibri"/>
          <w:b w:val="1"/>
          <w:bCs w:val="1"/>
          <w:sz w:val="22"/>
          <w:szCs w:val="22"/>
        </w:rPr>
        <w:t>21</w:t>
      </w:r>
      <w:r>
        <w:tab/>
      </w:r>
      <w:r w:rsidRPr="3A24CC90" w:rsidR="22CD04D1">
        <w:rPr>
          <w:rFonts w:ascii="Calibri" w:hAnsi="Calibri" w:cs="Calibri"/>
          <w:b w:val="1"/>
          <w:bCs w:val="1"/>
          <w:sz w:val="22"/>
          <w:szCs w:val="22"/>
        </w:rPr>
        <w:t>Report of County Councillor and District Councillor</w:t>
      </w:r>
    </w:p>
    <w:p w:rsidRPr="00AA7960" w:rsidR="00AA7960" w:rsidP="22CD04D1" w:rsidRDefault="00AA7960" w14:paraId="1B01064A" w14:textId="229B2B30">
      <w:pPr>
        <w:pStyle w:val="Normal"/>
        <w:rPr>
          <w:rFonts w:ascii="Calibri" w:hAnsi="Calibri" w:cs="Calibri"/>
          <w:sz w:val="22"/>
          <w:szCs w:val="22"/>
        </w:rPr>
      </w:pPr>
      <w:r w:rsidRPr="3A24CC90" w:rsidR="2725EBB1">
        <w:rPr>
          <w:rFonts w:ascii="Calibri" w:hAnsi="Calibri" w:cs="Calibri"/>
          <w:sz w:val="22"/>
          <w:szCs w:val="22"/>
        </w:rPr>
        <w:t xml:space="preserve">It was noted that neither County Councillor </w:t>
      </w:r>
      <w:r w:rsidRPr="3A24CC90" w:rsidR="2725EBB1">
        <w:rPr>
          <w:rFonts w:ascii="Calibri" w:hAnsi="Calibri" w:cs="Calibri"/>
          <w:sz w:val="22"/>
          <w:szCs w:val="22"/>
        </w:rPr>
        <w:t>or</w:t>
      </w:r>
      <w:r w:rsidRPr="3A24CC90" w:rsidR="2725EBB1">
        <w:rPr>
          <w:rFonts w:ascii="Calibri" w:hAnsi="Calibri" w:cs="Calibri"/>
          <w:sz w:val="22"/>
          <w:szCs w:val="22"/>
        </w:rPr>
        <w:t xml:space="preserve"> District Councillor was present.  However, Cllr </w:t>
      </w:r>
      <w:r>
        <w:tab/>
      </w:r>
      <w:r w:rsidRPr="3A24CC90" w:rsidR="2725EBB1">
        <w:rPr>
          <w:rFonts w:ascii="Calibri" w:hAnsi="Calibri" w:cs="Calibri"/>
          <w:sz w:val="22"/>
          <w:szCs w:val="22"/>
        </w:rPr>
        <w:t xml:space="preserve">Van Dulken’s </w:t>
      </w:r>
      <w:r w:rsidRPr="3A24CC90" w:rsidR="2725EBB1">
        <w:rPr>
          <w:rFonts w:ascii="Calibri" w:hAnsi="Calibri" w:cs="Calibri"/>
          <w:sz w:val="22"/>
          <w:szCs w:val="22"/>
        </w:rPr>
        <w:t>written</w:t>
      </w:r>
      <w:r w:rsidRPr="3A24CC90" w:rsidR="2725EBB1">
        <w:rPr>
          <w:rFonts w:ascii="Calibri" w:hAnsi="Calibri" w:cs="Calibri"/>
          <w:sz w:val="22"/>
          <w:szCs w:val="22"/>
        </w:rPr>
        <w:t xml:space="preserve"> report had been circulated prior to the meeting and was considered.  </w:t>
      </w:r>
      <w:r>
        <w:tab/>
      </w:r>
      <w:r w:rsidRPr="3A24CC90" w:rsidR="2725EBB1">
        <w:rPr>
          <w:rFonts w:ascii="Calibri" w:hAnsi="Calibri" w:cs="Calibri"/>
          <w:sz w:val="22"/>
          <w:szCs w:val="22"/>
        </w:rPr>
        <w:t xml:space="preserve">The following points were </w:t>
      </w:r>
      <w:r w:rsidRPr="3A24CC90" w:rsidR="2725EBB1">
        <w:rPr>
          <w:rFonts w:ascii="Calibri" w:hAnsi="Calibri" w:cs="Calibri"/>
          <w:sz w:val="22"/>
          <w:szCs w:val="22"/>
        </w:rPr>
        <w:t>noted:-</w:t>
      </w:r>
    </w:p>
    <w:p w:rsidR="3A24CC90" w:rsidP="3A24CC90" w:rsidRDefault="3A24CC90" w14:paraId="666C7A74" w14:textId="399D10B7">
      <w:pPr>
        <w:pStyle w:val="Normal"/>
        <w:rPr>
          <w:rFonts w:ascii="Calibri" w:hAnsi="Calibri" w:cs="Calibri"/>
          <w:sz w:val="22"/>
          <w:szCs w:val="22"/>
        </w:rPr>
      </w:pPr>
    </w:p>
    <w:p w:rsidR="06E8CC98" w:rsidP="3A24CC90" w:rsidRDefault="06E8CC98" w14:paraId="6E8FEE02" w14:textId="7742B106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3A24CC90" w:rsidR="06E8CC98">
        <w:rPr>
          <w:rFonts w:ascii="Calibri" w:hAnsi="Calibri" w:cs="Calibri"/>
          <w:sz w:val="22"/>
          <w:szCs w:val="22"/>
        </w:rPr>
        <w:t xml:space="preserve">Wethersfield Airbase was </w:t>
      </w:r>
      <w:r w:rsidRPr="3A24CC90" w:rsidR="06E8CC98">
        <w:rPr>
          <w:rFonts w:ascii="Calibri" w:hAnsi="Calibri" w:cs="Calibri"/>
          <w:sz w:val="22"/>
          <w:szCs w:val="22"/>
        </w:rPr>
        <w:t>not longer</w:t>
      </w:r>
      <w:r w:rsidRPr="3A24CC90" w:rsidR="06E8CC98">
        <w:rPr>
          <w:rFonts w:ascii="Calibri" w:hAnsi="Calibri" w:cs="Calibri"/>
          <w:sz w:val="22"/>
          <w:szCs w:val="22"/>
        </w:rPr>
        <w:t xml:space="preserve"> under consideration to be used as a prison.</w:t>
      </w:r>
    </w:p>
    <w:p w:rsidR="06E8CC98" w:rsidP="3A24CC90" w:rsidRDefault="06E8CC98" w14:paraId="1E4AD50A" w14:textId="410B07E7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3A24CC90" w:rsidR="06E8CC98">
        <w:rPr>
          <w:rFonts w:ascii="Calibri" w:hAnsi="Calibri" w:cs="Calibri"/>
          <w:sz w:val="22"/>
          <w:szCs w:val="22"/>
        </w:rPr>
        <w:t xml:space="preserve">New rules </w:t>
      </w:r>
      <w:r w:rsidRPr="3A24CC90" w:rsidR="06E8CC98">
        <w:rPr>
          <w:rFonts w:ascii="Calibri" w:hAnsi="Calibri" w:cs="Calibri"/>
          <w:sz w:val="22"/>
          <w:szCs w:val="22"/>
        </w:rPr>
        <w:t>regarding</w:t>
      </w:r>
      <w:r w:rsidRPr="3A24CC90" w:rsidR="06E8CC98">
        <w:rPr>
          <w:rFonts w:ascii="Calibri" w:hAnsi="Calibri" w:cs="Calibri"/>
          <w:sz w:val="22"/>
          <w:szCs w:val="22"/>
        </w:rPr>
        <w:t xml:space="preserve"> bin collections – no side waste and lids to be closed.  This will be included in the newsletter.</w:t>
      </w:r>
    </w:p>
    <w:p w:rsidR="06E8CC98" w:rsidP="3A24CC90" w:rsidRDefault="06E8CC98" w14:paraId="3CC3B8A1" w14:textId="43A9DCBD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3A24CC90" w:rsidR="06E8CC98">
        <w:rPr>
          <w:rFonts w:ascii="Calibri" w:hAnsi="Calibri" w:cs="Calibri"/>
          <w:sz w:val="22"/>
          <w:szCs w:val="22"/>
        </w:rPr>
        <w:t>Grants available</w:t>
      </w:r>
    </w:p>
    <w:p w:rsidR="3A24CC90" w:rsidP="3A24CC90" w:rsidRDefault="3A24CC90" w14:paraId="432301BA" w14:textId="4B19DBD0">
      <w:pPr>
        <w:pStyle w:val="Normal"/>
        <w:ind w:left="360"/>
        <w:rPr>
          <w:rFonts w:ascii="Calibri" w:hAnsi="Calibri" w:cs="Calibri"/>
          <w:sz w:val="22"/>
          <w:szCs w:val="22"/>
        </w:rPr>
      </w:pPr>
    </w:p>
    <w:p w:rsidR="00BE142A" w:rsidP="00BE142A" w:rsidRDefault="00F17557" w14:paraId="5BCACA6D" w14:textId="0ED22011">
      <w:pPr>
        <w:rPr>
          <w:rFonts w:ascii="Calibri" w:hAnsi="Calibri" w:cs="Calibri"/>
          <w:b w:val="1"/>
          <w:bCs w:val="1"/>
          <w:sz w:val="22"/>
          <w:szCs w:val="22"/>
        </w:rPr>
      </w:pPr>
      <w:r w:rsidRPr="3A24CC90" w:rsidR="22CD04D1">
        <w:rPr>
          <w:rFonts w:ascii="Calibri" w:hAnsi="Calibri" w:cs="Calibri"/>
          <w:b w:val="1"/>
          <w:bCs w:val="1"/>
          <w:sz w:val="22"/>
          <w:szCs w:val="22"/>
        </w:rPr>
        <w:t>24/</w:t>
      </w:r>
      <w:r w:rsidRPr="3A24CC90" w:rsidR="53A49A59">
        <w:rPr>
          <w:rFonts w:ascii="Calibri" w:hAnsi="Calibri" w:cs="Calibri"/>
          <w:b w:val="1"/>
          <w:bCs w:val="1"/>
          <w:sz w:val="22"/>
          <w:szCs w:val="22"/>
        </w:rPr>
        <w:t>22</w:t>
      </w:r>
      <w:r>
        <w:tab/>
      </w:r>
      <w:r w:rsidRPr="3A24CC90" w:rsidR="22CD04D1">
        <w:rPr>
          <w:rFonts w:ascii="Calibri" w:hAnsi="Calibri" w:cs="Calibri"/>
          <w:b w:val="1"/>
          <w:bCs w:val="1"/>
          <w:sz w:val="22"/>
          <w:szCs w:val="22"/>
        </w:rPr>
        <w:t>Pavilion</w:t>
      </w:r>
    </w:p>
    <w:p w:rsidR="22CD04D1" w:rsidP="3A24CC90" w:rsidRDefault="22CD04D1" w14:paraId="54A4A82B" w14:textId="1F0DF701">
      <w:pPr>
        <w:pStyle w:val="ListParagraph"/>
        <w:numPr>
          <w:ilvl w:val="0"/>
          <w:numId w:val="18"/>
        </w:numPr>
        <w:rPr>
          <w:rFonts w:ascii="Calibri" w:hAnsi="Calibri" w:cs="Calibri"/>
          <w:b w:val="0"/>
          <w:bCs w:val="0"/>
          <w:sz w:val="22"/>
          <w:szCs w:val="22"/>
        </w:rPr>
      </w:pPr>
      <w:r w:rsidRPr="3A24CC90" w:rsidR="22CD04D1">
        <w:rPr>
          <w:rFonts w:ascii="Calibri" w:hAnsi="Calibri" w:cs="Calibri"/>
          <w:b w:val="0"/>
          <w:bCs w:val="0"/>
          <w:sz w:val="22"/>
          <w:szCs w:val="22"/>
        </w:rPr>
        <w:t xml:space="preserve">Fire Risk assessment – </w:t>
      </w:r>
      <w:r w:rsidRPr="3A24CC90" w:rsidR="5F3F7E1E">
        <w:rPr>
          <w:rFonts w:ascii="Calibri" w:hAnsi="Calibri" w:cs="Calibri"/>
          <w:b w:val="0"/>
          <w:bCs w:val="0"/>
          <w:sz w:val="22"/>
          <w:szCs w:val="22"/>
        </w:rPr>
        <w:t xml:space="preserve">It was noted that Andy had made enquiries </w:t>
      </w:r>
      <w:r w:rsidRPr="3A24CC90" w:rsidR="5F3F7E1E">
        <w:rPr>
          <w:rFonts w:ascii="Calibri" w:hAnsi="Calibri" w:cs="Calibri"/>
          <w:b w:val="0"/>
          <w:bCs w:val="0"/>
          <w:sz w:val="22"/>
          <w:szCs w:val="22"/>
        </w:rPr>
        <w:t>regarding</w:t>
      </w:r>
      <w:r w:rsidRPr="3A24CC90" w:rsidR="5F3F7E1E">
        <w:rPr>
          <w:rFonts w:ascii="Calibri" w:hAnsi="Calibri" w:cs="Calibri"/>
          <w:b w:val="0"/>
          <w:bCs w:val="0"/>
          <w:sz w:val="22"/>
          <w:szCs w:val="22"/>
        </w:rPr>
        <w:t xml:space="preserve"> this and that other local councils were completing theirs.  </w:t>
      </w:r>
      <w:r w:rsidRPr="3A24CC90" w:rsidR="084A900E">
        <w:rPr>
          <w:rFonts w:ascii="Calibri" w:hAnsi="Calibri" w:cs="Calibri"/>
          <w:b w:val="0"/>
          <w:bCs w:val="0"/>
          <w:sz w:val="22"/>
          <w:szCs w:val="22"/>
        </w:rPr>
        <w:t>One quote from a specialist firm was noted at £400 which was considered expensive.  Debbie had spoken to the EALC and been advised that it could only be undertaken by a trained person otherwise any insurance would be invalid. After consideration it was agreed that:</w:t>
      </w:r>
    </w:p>
    <w:p w:rsidR="22CD04D1" w:rsidP="3A24CC90" w:rsidRDefault="22CD04D1" w14:paraId="7FC5FBC3" w14:textId="05E36361">
      <w:pPr>
        <w:pStyle w:val="ListParagraph"/>
        <w:numPr>
          <w:ilvl w:val="1"/>
          <w:numId w:val="18"/>
        </w:numPr>
        <w:rPr>
          <w:rFonts w:ascii="Calibri" w:hAnsi="Calibri" w:cs="Calibri"/>
          <w:b w:val="0"/>
          <w:bCs w:val="0"/>
          <w:sz w:val="22"/>
          <w:szCs w:val="22"/>
        </w:rPr>
      </w:pPr>
      <w:r w:rsidRPr="3A24CC90" w:rsidR="084A900E">
        <w:rPr>
          <w:rFonts w:ascii="Calibri" w:hAnsi="Calibri" w:cs="Calibri"/>
          <w:b w:val="0"/>
          <w:bCs w:val="0"/>
          <w:sz w:val="22"/>
          <w:szCs w:val="22"/>
        </w:rPr>
        <w:t>Debbie would contact other local parish councils and see if they had a t</w:t>
      </w:r>
      <w:r w:rsidRPr="3A24CC90" w:rsidR="0B07F609">
        <w:rPr>
          <w:rFonts w:ascii="Calibri" w:hAnsi="Calibri" w:cs="Calibri"/>
          <w:b w:val="0"/>
          <w:bCs w:val="0"/>
          <w:sz w:val="22"/>
          <w:szCs w:val="22"/>
        </w:rPr>
        <w:t xml:space="preserve">rained person who might be able to carry out  </w:t>
      </w:r>
      <w:r w:rsidRPr="3A24CC90" w:rsidR="0B07F609">
        <w:rPr>
          <w:rFonts w:ascii="Calibri" w:hAnsi="Calibri" w:cs="Calibri"/>
          <w:b w:val="0"/>
          <w:bCs w:val="0"/>
          <w:sz w:val="22"/>
          <w:szCs w:val="22"/>
        </w:rPr>
        <w:t>Stambourne’s</w:t>
      </w:r>
      <w:r w:rsidRPr="3A24CC90" w:rsidR="0B07F609">
        <w:rPr>
          <w:rFonts w:ascii="Calibri" w:hAnsi="Calibri" w:cs="Calibri"/>
          <w:b w:val="0"/>
          <w:bCs w:val="0"/>
          <w:sz w:val="22"/>
          <w:szCs w:val="22"/>
        </w:rPr>
        <w:t xml:space="preserve"> at a lower cost.</w:t>
      </w:r>
    </w:p>
    <w:p w:rsidR="22CD04D1" w:rsidP="3A24CC90" w:rsidRDefault="22CD04D1" w14:paraId="1F4EE728" w14:textId="0F674C8F">
      <w:pPr>
        <w:pStyle w:val="ListParagraph"/>
        <w:numPr>
          <w:ilvl w:val="1"/>
          <w:numId w:val="18"/>
        </w:numPr>
        <w:rPr>
          <w:rFonts w:ascii="Calibri" w:hAnsi="Calibri" w:cs="Calibri"/>
          <w:b w:val="0"/>
          <w:bCs w:val="0"/>
          <w:sz w:val="22"/>
          <w:szCs w:val="22"/>
        </w:rPr>
      </w:pPr>
      <w:r w:rsidRPr="3A24CC90" w:rsidR="0B07F609">
        <w:rPr>
          <w:rFonts w:ascii="Calibri" w:hAnsi="Calibri" w:cs="Calibri"/>
          <w:b w:val="0"/>
          <w:bCs w:val="0"/>
          <w:sz w:val="22"/>
          <w:szCs w:val="22"/>
        </w:rPr>
        <w:t>Debbie will get another quote for comparison.</w:t>
      </w:r>
    </w:p>
    <w:p w:rsidR="22CD04D1" w:rsidP="3A24CC90" w:rsidRDefault="22CD04D1" w14:paraId="155F2D71" w14:textId="2B33CACC">
      <w:pPr>
        <w:pStyle w:val="ListParagraph"/>
        <w:numPr>
          <w:ilvl w:val="0"/>
          <w:numId w:val="18"/>
        </w:numPr>
        <w:rPr>
          <w:rFonts w:ascii="Calibri" w:hAnsi="Calibri" w:cs="Calibri"/>
          <w:b w:val="0"/>
          <w:bCs w:val="0"/>
          <w:sz w:val="22"/>
          <w:szCs w:val="22"/>
        </w:rPr>
      </w:pPr>
      <w:r w:rsidRPr="3A24CC90" w:rsidR="553C2267">
        <w:rPr>
          <w:rFonts w:ascii="Calibri" w:hAnsi="Calibri" w:cs="Calibri"/>
          <w:b w:val="0"/>
          <w:bCs w:val="0"/>
          <w:sz w:val="22"/>
          <w:szCs w:val="22"/>
        </w:rPr>
        <w:t xml:space="preserve">Chairs – Debbie had been in contact with Titan Chairs and noted that they would not specify a delivery time.  She will have them delivered to her home address and then move them </w:t>
      </w:r>
      <w:r w:rsidRPr="3A24CC90" w:rsidR="553C2267">
        <w:rPr>
          <w:rFonts w:ascii="Calibri" w:hAnsi="Calibri" w:cs="Calibri"/>
          <w:b w:val="0"/>
          <w:bCs w:val="0"/>
          <w:sz w:val="22"/>
          <w:szCs w:val="22"/>
        </w:rPr>
        <w:t>to</w:t>
      </w:r>
      <w:r w:rsidRPr="3A24CC90" w:rsidR="553C2267">
        <w:rPr>
          <w:rFonts w:ascii="Calibri" w:hAnsi="Calibri" w:cs="Calibri"/>
          <w:b w:val="0"/>
          <w:bCs w:val="0"/>
          <w:sz w:val="22"/>
          <w:szCs w:val="22"/>
        </w:rPr>
        <w:t xml:space="preserve"> the pavilion.</w:t>
      </w:r>
    </w:p>
    <w:p w:rsidR="22CD04D1" w:rsidP="3A24CC90" w:rsidRDefault="22CD04D1" w14:paraId="33074EB3" w14:textId="7350D548">
      <w:pPr>
        <w:pStyle w:val="ListParagraph"/>
        <w:numPr>
          <w:ilvl w:val="0"/>
          <w:numId w:val="18"/>
        </w:numPr>
        <w:rPr>
          <w:rFonts w:ascii="Calibri" w:hAnsi="Calibri" w:cs="Calibri"/>
          <w:b w:val="0"/>
          <w:bCs w:val="0"/>
          <w:sz w:val="22"/>
          <w:szCs w:val="22"/>
        </w:rPr>
      </w:pPr>
      <w:r w:rsidRPr="3A24CC90" w:rsidR="38B5CFC7">
        <w:rPr>
          <w:rFonts w:ascii="Calibri" w:hAnsi="Calibri" w:cs="Calibri"/>
          <w:b w:val="0"/>
          <w:bCs w:val="0"/>
          <w:sz w:val="22"/>
          <w:szCs w:val="22"/>
        </w:rPr>
        <w:t xml:space="preserve">It was noted that Cllr Van Dulken’s report </w:t>
      </w:r>
      <w:r w:rsidRPr="3A24CC90" w:rsidR="38B5CFC7">
        <w:rPr>
          <w:rFonts w:ascii="Calibri" w:hAnsi="Calibri" w:cs="Calibri"/>
          <w:b w:val="0"/>
          <w:bCs w:val="0"/>
          <w:sz w:val="22"/>
          <w:szCs w:val="22"/>
        </w:rPr>
        <w:t>made reference</w:t>
      </w:r>
      <w:r w:rsidRPr="3A24CC90" w:rsidR="38B5CFC7">
        <w:rPr>
          <w:rFonts w:ascii="Calibri" w:hAnsi="Calibri" w:cs="Calibri"/>
          <w:b w:val="0"/>
          <w:bCs w:val="0"/>
          <w:sz w:val="22"/>
          <w:szCs w:val="22"/>
        </w:rPr>
        <w:t xml:space="preserve"> to grants being available for energy efficiency and consideration was given to whether anything was needed for the pavilion.</w:t>
      </w:r>
    </w:p>
    <w:p w:rsidR="3A24CC90" w:rsidP="3A24CC90" w:rsidRDefault="3A24CC90" w14:paraId="25F1045B" w14:textId="55F9A169">
      <w:pPr>
        <w:pStyle w:val="Normal"/>
        <w:ind w:left="360"/>
        <w:rPr>
          <w:rFonts w:ascii="Calibri" w:hAnsi="Calibri" w:cs="Calibri"/>
          <w:b w:val="0"/>
          <w:bCs w:val="0"/>
          <w:sz w:val="22"/>
          <w:szCs w:val="22"/>
        </w:rPr>
      </w:pPr>
    </w:p>
    <w:p w:rsidR="00D0100E" w:rsidP="22CD04D1" w:rsidRDefault="00D0100E" w14:paraId="1775CC70" w14:textId="546C4E25">
      <w:pPr>
        <w:rPr>
          <w:rFonts w:ascii="Calibri" w:hAnsi="Calibri" w:cs="Calibri"/>
          <w:b w:val="1"/>
          <w:bCs w:val="1"/>
          <w:sz w:val="22"/>
          <w:szCs w:val="22"/>
        </w:rPr>
      </w:pPr>
      <w:r w:rsidRPr="3A24CC90" w:rsidR="22CD04D1">
        <w:rPr>
          <w:rFonts w:ascii="Calibri" w:hAnsi="Calibri" w:cs="Calibri"/>
          <w:b w:val="1"/>
          <w:bCs w:val="1"/>
          <w:sz w:val="22"/>
          <w:szCs w:val="22"/>
        </w:rPr>
        <w:t>24/</w:t>
      </w:r>
      <w:r w:rsidRPr="3A24CC90" w:rsidR="748F1CB6">
        <w:rPr>
          <w:rFonts w:ascii="Calibri" w:hAnsi="Calibri" w:cs="Calibri"/>
          <w:b w:val="1"/>
          <w:bCs w:val="1"/>
          <w:sz w:val="22"/>
          <w:szCs w:val="22"/>
        </w:rPr>
        <w:t>23</w:t>
      </w:r>
      <w:r>
        <w:tab/>
      </w:r>
      <w:r w:rsidRPr="3A24CC90" w:rsidR="22CD04D1">
        <w:rPr>
          <w:rFonts w:ascii="Calibri" w:hAnsi="Calibri" w:cs="Calibri"/>
          <w:b w:val="1"/>
          <w:bCs w:val="1"/>
          <w:sz w:val="22"/>
          <w:szCs w:val="22"/>
        </w:rPr>
        <w:t>Playingfield</w:t>
      </w:r>
    </w:p>
    <w:p w:rsidR="22CD04D1" w:rsidP="22CD04D1" w:rsidRDefault="22CD04D1" w14:paraId="2BBB0705" w14:textId="4125D5C8">
      <w:pPr>
        <w:pStyle w:val="ListParagraph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3A24CC90" w:rsidR="22CD04D1">
        <w:rPr>
          <w:rFonts w:ascii="Calibri" w:hAnsi="Calibri" w:cs="Calibri"/>
          <w:sz w:val="22"/>
          <w:szCs w:val="22"/>
        </w:rPr>
        <w:t xml:space="preserve">Trees – Martyn </w:t>
      </w:r>
      <w:r w:rsidRPr="3A24CC90" w:rsidR="685B8B88">
        <w:rPr>
          <w:rFonts w:ascii="Calibri" w:hAnsi="Calibri" w:cs="Calibri"/>
          <w:sz w:val="22"/>
          <w:szCs w:val="22"/>
        </w:rPr>
        <w:t xml:space="preserve">was awaiting feedback from </w:t>
      </w:r>
      <w:r w:rsidRPr="3A24CC90" w:rsidR="22CD04D1">
        <w:rPr>
          <w:rFonts w:ascii="Calibri" w:hAnsi="Calibri" w:cs="Calibri"/>
          <w:sz w:val="22"/>
          <w:szCs w:val="22"/>
        </w:rPr>
        <w:t xml:space="preserve">a local tree surgeon </w:t>
      </w:r>
      <w:r w:rsidRPr="3A24CC90" w:rsidR="22CD04D1">
        <w:rPr>
          <w:rFonts w:ascii="Calibri" w:hAnsi="Calibri" w:cs="Calibri"/>
          <w:sz w:val="22"/>
          <w:szCs w:val="22"/>
        </w:rPr>
        <w:t>regarding</w:t>
      </w:r>
      <w:r w:rsidRPr="3A24CC90" w:rsidR="22CD04D1">
        <w:rPr>
          <w:rFonts w:ascii="Calibri" w:hAnsi="Calibri" w:cs="Calibri"/>
          <w:sz w:val="22"/>
          <w:szCs w:val="22"/>
        </w:rPr>
        <w:t xml:space="preserve"> an inspection and report. </w:t>
      </w:r>
      <w:r w:rsidRPr="3A24CC90" w:rsidR="1217ABD7">
        <w:rPr>
          <w:rFonts w:ascii="Calibri" w:hAnsi="Calibri" w:cs="Calibri"/>
          <w:sz w:val="22"/>
          <w:szCs w:val="22"/>
        </w:rPr>
        <w:t xml:space="preserve">  He will follow up.  Andy knows someone who might be able to help and will contact them.</w:t>
      </w:r>
    </w:p>
    <w:p w:rsidR="22CD04D1" w:rsidP="22CD04D1" w:rsidRDefault="22CD04D1" w14:paraId="54BC03FF" w14:textId="690D7D51">
      <w:pPr>
        <w:pStyle w:val="ListParagraph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3A24CC90" w:rsidR="22CD04D1">
        <w:rPr>
          <w:rFonts w:ascii="Calibri" w:hAnsi="Calibri" w:cs="Calibri"/>
          <w:sz w:val="22"/>
          <w:szCs w:val="22"/>
        </w:rPr>
        <w:t xml:space="preserve">Grass mesh matting – spare sheets will be put on the grass at the entry point for vehicles from the car park.  Work to be completed </w:t>
      </w:r>
      <w:r w:rsidRPr="3A24CC90" w:rsidR="58D82923">
        <w:rPr>
          <w:rFonts w:ascii="Calibri" w:hAnsi="Calibri" w:cs="Calibri"/>
          <w:sz w:val="22"/>
          <w:szCs w:val="22"/>
        </w:rPr>
        <w:t>as soon as the ground dries sufficiently.</w:t>
      </w:r>
    </w:p>
    <w:p w:rsidRPr="001C1AA8" w:rsidR="00D416F9" w:rsidP="00BE457C" w:rsidRDefault="00D416F9" w14:paraId="3F565C47" w14:textId="184B6049">
      <w:pPr>
        <w:pStyle w:val="ListParagraph"/>
        <w:ind w:left="1080"/>
        <w:rPr>
          <w:rFonts w:ascii="Calibri" w:hAnsi="Calibri" w:cs="Calibri"/>
          <w:sz w:val="22"/>
          <w:szCs w:val="22"/>
        </w:rPr>
      </w:pPr>
      <w:r w:rsidRPr="3A24CC90" w:rsidR="58D82923">
        <w:rPr>
          <w:rFonts w:ascii="Calibri" w:hAnsi="Calibri" w:cs="Calibri"/>
          <w:sz w:val="22"/>
          <w:szCs w:val="22"/>
        </w:rPr>
        <w:t xml:space="preserve">It was agreed that the area should be scraped out before the mats </w:t>
      </w:r>
      <w:r w:rsidRPr="3A24CC90" w:rsidR="357B6808">
        <w:rPr>
          <w:rFonts w:ascii="Calibri" w:hAnsi="Calibri" w:cs="Calibri"/>
          <w:sz w:val="22"/>
          <w:szCs w:val="22"/>
        </w:rPr>
        <w:t>we</w:t>
      </w:r>
      <w:r w:rsidRPr="3A24CC90" w:rsidR="58D82923">
        <w:rPr>
          <w:rFonts w:ascii="Calibri" w:hAnsi="Calibri" w:cs="Calibri"/>
          <w:sz w:val="22"/>
          <w:szCs w:val="22"/>
        </w:rPr>
        <w:t>re installed</w:t>
      </w:r>
      <w:r w:rsidRPr="3A24CC90" w:rsidR="58D82923">
        <w:rPr>
          <w:rFonts w:ascii="Calibri" w:hAnsi="Calibri" w:cs="Calibri"/>
          <w:sz w:val="22"/>
          <w:szCs w:val="22"/>
        </w:rPr>
        <w:t xml:space="preserve">.  </w:t>
      </w:r>
    </w:p>
    <w:p w:rsidR="3A24CC90" w:rsidP="3A24CC90" w:rsidRDefault="3A24CC90" w14:paraId="5E86F613" w14:textId="4FB1B267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:rsidR="00797739" w:rsidP="00797739" w:rsidRDefault="00797739" w14:paraId="0DF33274" w14:textId="012A9518">
      <w:pPr>
        <w:rPr>
          <w:rFonts w:ascii="Calibri" w:hAnsi="Calibri" w:cs="Calibri"/>
          <w:b w:val="1"/>
          <w:bCs w:val="1"/>
          <w:sz w:val="22"/>
          <w:szCs w:val="22"/>
        </w:rPr>
      </w:pPr>
      <w:r w:rsidRPr="3A24CC90" w:rsidR="22CD04D1">
        <w:rPr>
          <w:rFonts w:ascii="Calibri" w:hAnsi="Calibri" w:cs="Calibri"/>
          <w:b w:val="1"/>
          <w:bCs w:val="1"/>
          <w:sz w:val="22"/>
          <w:szCs w:val="22"/>
        </w:rPr>
        <w:t>24/</w:t>
      </w:r>
      <w:r w:rsidRPr="3A24CC90" w:rsidR="00E67819">
        <w:rPr>
          <w:rFonts w:ascii="Calibri" w:hAnsi="Calibri" w:cs="Calibri"/>
          <w:b w:val="1"/>
          <w:bCs w:val="1"/>
          <w:sz w:val="22"/>
          <w:szCs w:val="22"/>
        </w:rPr>
        <w:t>24</w:t>
      </w:r>
      <w:r>
        <w:tab/>
      </w:r>
      <w:r w:rsidRPr="3A24CC90" w:rsidR="22CD04D1">
        <w:rPr>
          <w:rFonts w:ascii="Calibri" w:hAnsi="Calibri" w:cs="Calibri"/>
          <w:b w:val="1"/>
          <w:bCs w:val="1"/>
          <w:sz w:val="22"/>
          <w:szCs w:val="22"/>
        </w:rPr>
        <w:t>Highways</w:t>
      </w:r>
    </w:p>
    <w:p w:rsidRPr="00065AB6" w:rsidR="00065AB6" w:rsidP="00797739" w:rsidRDefault="00065AB6" w14:paraId="22327349" w14:textId="6E1488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The following points were </w:t>
      </w:r>
      <w:r>
        <w:rPr>
          <w:rFonts w:ascii="Calibri" w:hAnsi="Calibri" w:cs="Calibri"/>
          <w:sz w:val="22"/>
          <w:szCs w:val="22"/>
        </w:rPr>
        <w:t>discussed:-</w:t>
      </w:r>
    </w:p>
    <w:p w:rsidRPr="002B7AE8" w:rsidR="003A4B7B" w:rsidP="3A24CC90" w:rsidRDefault="003A4B7B" w14:paraId="794F99FD" w14:textId="7486EA5D">
      <w:pPr>
        <w:pStyle w:val="ListParagraph"/>
        <w:numPr>
          <w:ilvl w:val="0"/>
          <w:numId w:val="14"/>
        </w:numPr>
        <w:ind/>
        <w:rPr>
          <w:rFonts w:ascii="Calibri" w:hAnsi="Calibri" w:cs="Calibri"/>
          <w:sz w:val="24"/>
          <w:szCs w:val="24"/>
        </w:rPr>
      </w:pPr>
      <w:r w:rsidRPr="3A24CC90" w:rsidR="22CD04D1">
        <w:rPr>
          <w:rFonts w:ascii="Calibri" w:hAnsi="Calibri" w:cs="Calibri"/>
          <w:sz w:val="22"/>
          <w:szCs w:val="22"/>
        </w:rPr>
        <w:t xml:space="preserve">Potholes </w:t>
      </w:r>
      <w:r w:rsidRPr="3A24CC90" w:rsidR="22CD04D1">
        <w:rPr>
          <w:rFonts w:ascii="Calibri" w:hAnsi="Calibri" w:cs="Calibri"/>
          <w:sz w:val="22"/>
          <w:szCs w:val="22"/>
        </w:rPr>
        <w:t xml:space="preserve">– </w:t>
      </w:r>
      <w:r w:rsidRPr="3A24CC90" w:rsidR="23C608FB">
        <w:rPr>
          <w:rFonts w:ascii="Calibri" w:hAnsi="Calibri" w:cs="Calibri"/>
          <w:sz w:val="22"/>
          <w:szCs w:val="22"/>
        </w:rPr>
        <w:t xml:space="preserve"> There</w:t>
      </w:r>
      <w:r w:rsidRPr="3A24CC90" w:rsidR="23C608FB">
        <w:rPr>
          <w:rFonts w:ascii="Calibri" w:hAnsi="Calibri" w:cs="Calibri"/>
          <w:sz w:val="22"/>
          <w:szCs w:val="22"/>
        </w:rPr>
        <w:t xml:space="preserve"> were several to be reported:-</w:t>
      </w:r>
    </w:p>
    <w:p w:rsidRPr="002B7AE8" w:rsidR="003A4B7B" w:rsidP="3A24CC90" w:rsidRDefault="003A4B7B" w14:paraId="29016BDA" w14:textId="79832E62">
      <w:pPr>
        <w:pStyle w:val="ListParagraph"/>
        <w:numPr>
          <w:ilvl w:val="1"/>
          <w:numId w:val="14"/>
        </w:numPr>
        <w:ind/>
        <w:rPr>
          <w:rFonts w:ascii="Calibri" w:hAnsi="Calibri" w:cs="Calibri"/>
          <w:sz w:val="24"/>
          <w:szCs w:val="24"/>
        </w:rPr>
      </w:pPr>
      <w:r w:rsidRPr="3A24CC90" w:rsidR="23C608FB">
        <w:rPr>
          <w:rFonts w:ascii="Calibri" w:hAnsi="Calibri" w:cs="Calibri"/>
          <w:sz w:val="22"/>
          <w:szCs w:val="22"/>
        </w:rPr>
        <w:t xml:space="preserve">Greenfields, </w:t>
      </w:r>
      <w:r w:rsidRPr="3A24CC90" w:rsidR="23C608FB">
        <w:rPr>
          <w:rFonts w:ascii="Calibri" w:hAnsi="Calibri" w:cs="Calibri"/>
          <w:sz w:val="22"/>
          <w:szCs w:val="22"/>
        </w:rPr>
        <w:t>Yeldham</w:t>
      </w:r>
      <w:r w:rsidRPr="3A24CC90" w:rsidR="23C608FB">
        <w:rPr>
          <w:rFonts w:ascii="Calibri" w:hAnsi="Calibri" w:cs="Calibri"/>
          <w:sz w:val="22"/>
          <w:szCs w:val="22"/>
        </w:rPr>
        <w:t xml:space="preserve"> Road.</w:t>
      </w:r>
    </w:p>
    <w:p w:rsidRPr="002B7AE8" w:rsidR="003A4B7B" w:rsidP="3A24CC90" w:rsidRDefault="003A4B7B" w14:paraId="380294AF" w14:textId="0B961CA2">
      <w:pPr>
        <w:pStyle w:val="ListParagraph"/>
        <w:numPr>
          <w:ilvl w:val="1"/>
          <w:numId w:val="14"/>
        </w:numPr>
        <w:ind/>
        <w:rPr>
          <w:rFonts w:ascii="Calibri" w:hAnsi="Calibri" w:cs="Calibri"/>
          <w:sz w:val="24"/>
          <w:szCs w:val="24"/>
        </w:rPr>
      </w:pPr>
      <w:r w:rsidRPr="3A24CC90" w:rsidR="23C608FB">
        <w:rPr>
          <w:rFonts w:ascii="Calibri" w:hAnsi="Calibri" w:cs="Calibri"/>
          <w:sz w:val="22"/>
          <w:szCs w:val="22"/>
        </w:rPr>
        <w:t>Mill Farm</w:t>
      </w:r>
    </w:p>
    <w:p w:rsidRPr="002B7AE8" w:rsidR="003A4B7B" w:rsidP="3A24CC90" w:rsidRDefault="003A4B7B" w14:paraId="140D92EC" w14:textId="5E483E37">
      <w:pPr>
        <w:pStyle w:val="ListParagraph"/>
        <w:numPr>
          <w:ilvl w:val="1"/>
          <w:numId w:val="14"/>
        </w:numPr>
        <w:ind/>
        <w:rPr>
          <w:rFonts w:ascii="Calibri" w:hAnsi="Calibri" w:cs="Calibri"/>
          <w:sz w:val="24"/>
          <w:szCs w:val="24"/>
        </w:rPr>
      </w:pPr>
      <w:r w:rsidRPr="3A24CC90" w:rsidR="23C608FB">
        <w:rPr>
          <w:rFonts w:ascii="Calibri" w:hAnsi="Calibri" w:cs="Calibri"/>
          <w:sz w:val="22"/>
          <w:szCs w:val="22"/>
        </w:rPr>
        <w:t>Oak House, Finchingfield Road</w:t>
      </w:r>
    </w:p>
    <w:p w:rsidRPr="002B7AE8" w:rsidR="003A4B7B" w:rsidP="3A24CC90" w:rsidRDefault="003A4B7B" w14:paraId="190B82C6" w14:textId="12306F10">
      <w:pPr>
        <w:pStyle w:val="ListParagraph"/>
        <w:numPr>
          <w:ilvl w:val="1"/>
          <w:numId w:val="14"/>
        </w:numPr>
        <w:ind/>
        <w:rPr>
          <w:rFonts w:ascii="Calibri" w:hAnsi="Calibri" w:cs="Calibri"/>
          <w:sz w:val="24"/>
          <w:szCs w:val="24"/>
        </w:rPr>
      </w:pPr>
      <w:r w:rsidRPr="3A24CC90" w:rsidR="23C608FB">
        <w:rPr>
          <w:rFonts w:ascii="Calibri" w:hAnsi="Calibri" w:cs="Calibri"/>
          <w:sz w:val="22"/>
          <w:szCs w:val="22"/>
        </w:rPr>
        <w:t xml:space="preserve">Blocked drains outside </w:t>
      </w:r>
      <w:r w:rsidRPr="3A24CC90" w:rsidR="23C608FB">
        <w:rPr>
          <w:rFonts w:ascii="Calibri" w:hAnsi="Calibri" w:cs="Calibri"/>
          <w:sz w:val="22"/>
          <w:szCs w:val="22"/>
        </w:rPr>
        <w:t>nos</w:t>
      </w:r>
      <w:r w:rsidRPr="3A24CC90" w:rsidR="23C608FB">
        <w:rPr>
          <w:rFonts w:ascii="Calibri" w:hAnsi="Calibri" w:cs="Calibri"/>
          <w:sz w:val="22"/>
          <w:szCs w:val="22"/>
        </w:rPr>
        <w:t xml:space="preserve"> 10 and 12 Church Road and Chestnut House, Mill Road.</w:t>
      </w:r>
    </w:p>
    <w:p w:rsidRPr="002B7AE8" w:rsidR="003A4B7B" w:rsidP="3A24CC90" w:rsidRDefault="003A4B7B" w14:paraId="14C441ED" w14:textId="4A79D2AF">
      <w:pPr>
        <w:pStyle w:val="Normal"/>
        <w:ind w:left="1080"/>
        <w:rPr>
          <w:rFonts w:ascii="Calibri" w:hAnsi="Calibri" w:cs="Calibri"/>
          <w:sz w:val="24"/>
          <w:szCs w:val="24"/>
        </w:rPr>
      </w:pPr>
      <w:r w:rsidRPr="3A24CC90" w:rsidR="23C608FB">
        <w:rPr>
          <w:rFonts w:ascii="Calibri" w:hAnsi="Calibri" w:cs="Calibri"/>
          <w:sz w:val="22"/>
          <w:szCs w:val="22"/>
        </w:rPr>
        <w:t>These will be reported in.</w:t>
      </w:r>
    </w:p>
    <w:p w:rsidRPr="002B7AE8" w:rsidR="003A4B7B" w:rsidP="3A24CC90" w:rsidRDefault="003A4B7B" w14:paraId="31CCFFEA" w14:textId="4BB98848">
      <w:pPr>
        <w:pStyle w:val="Normal"/>
        <w:ind w:left="0"/>
        <w:rPr>
          <w:rFonts w:ascii="Calibri" w:hAnsi="Calibri" w:cs="Calibri"/>
          <w:sz w:val="22"/>
          <w:szCs w:val="22"/>
        </w:rPr>
      </w:pPr>
    </w:p>
    <w:p w:rsidRPr="002B7AE8" w:rsidR="003A4B7B" w:rsidP="3A24CC90" w:rsidRDefault="003A4B7B" w14:paraId="2CD03AB2" w14:textId="47A75A08">
      <w:pPr>
        <w:pStyle w:val="ListParagraph"/>
        <w:numPr>
          <w:ilvl w:val="0"/>
          <w:numId w:val="23"/>
        </w:numPr>
        <w:ind/>
        <w:rPr>
          <w:rFonts w:ascii="Calibri" w:hAnsi="Calibri" w:cs="Calibri"/>
          <w:sz w:val="22"/>
          <w:szCs w:val="22"/>
        </w:rPr>
      </w:pPr>
      <w:r w:rsidRPr="3A24CC90" w:rsidR="22CD04D1">
        <w:rPr>
          <w:rFonts w:ascii="Calibri" w:hAnsi="Calibri" w:cs="Calibri"/>
          <w:sz w:val="22"/>
          <w:szCs w:val="22"/>
        </w:rPr>
        <w:t xml:space="preserve">VAS – It was </w:t>
      </w:r>
      <w:r w:rsidRPr="3A24CC90" w:rsidR="5CF75294">
        <w:rPr>
          <w:rFonts w:ascii="Calibri" w:hAnsi="Calibri" w:cs="Calibri"/>
          <w:sz w:val="22"/>
          <w:szCs w:val="22"/>
        </w:rPr>
        <w:t xml:space="preserve">noted that the </w:t>
      </w:r>
      <w:r w:rsidRPr="3A24CC90" w:rsidR="5CF75294">
        <w:rPr>
          <w:rFonts w:ascii="Calibri" w:hAnsi="Calibri" w:cs="Calibri"/>
          <w:sz w:val="22"/>
          <w:szCs w:val="22"/>
        </w:rPr>
        <w:t>additional</w:t>
      </w:r>
      <w:r w:rsidRPr="3A24CC90" w:rsidR="5CF75294">
        <w:rPr>
          <w:rFonts w:ascii="Calibri" w:hAnsi="Calibri" w:cs="Calibri"/>
          <w:sz w:val="22"/>
          <w:szCs w:val="22"/>
        </w:rPr>
        <w:t xml:space="preserve"> battery was now in place and extending the time between recharging. The VAS was now </w:t>
      </w:r>
      <w:r w:rsidRPr="3A24CC90" w:rsidR="5CF75294">
        <w:rPr>
          <w:rFonts w:ascii="Calibri" w:hAnsi="Calibri" w:cs="Calibri"/>
          <w:sz w:val="22"/>
          <w:szCs w:val="22"/>
        </w:rPr>
        <w:t>located</w:t>
      </w:r>
      <w:r w:rsidRPr="3A24CC90" w:rsidR="5CF75294">
        <w:rPr>
          <w:rFonts w:ascii="Calibri" w:hAnsi="Calibri" w:cs="Calibri"/>
          <w:sz w:val="22"/>
          <w:szCs w:val="22"/>
        </w:rPr>
        <w:t xml:space="preserve"> in Church Road.  It was noted it was having an impact on </w:t>
      </w:r>
      <w:r w:rsidRPr="3A24CC90" w:rsidR="5CF75294">
        <w:rPr>
          <w:rFonts w:ascii="Calibri" w:hAnsi="Calibri" w:cs="Calibri"/>
          <w:sz w:val="22"/>
          <w:szCs w:val="22"/>
        </w:rPr>
        <w:t>veh</w:t>
      </w:r>
      <w:r w:rsidRPr="3A24CC90" w:rsidR="5CF75294">
        <w:rPr>
          <w:rFonts w:ascii="Calibri" w:hAnsi="Calibri" w:cs="Calibri"/>
          <w:sz w:val="22"/>
          <w:szCs w:val="22"/>
        </w:rPr>
        <w:t xml:space="preserve">icle speeds.  </w:t>
      </w:r>
    </w:p>
    <w:p w:rsidR="6BFDB335" w:rsidP="3A24CC90" w:rsidRDefault="6BFDB335" w14:paraId="12B9DA6C" w14:textId="3F1C1A24">
      <w:pPr>
        <w:pStyle w:val="ListParagraph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3A24CC90" w:rsidR="6BFDB335">
        <w:rPr>
          <w:rFonts w:ascii="Calibri" w:hAnsi="Calibri" w:cs="Calibri"/>
          <w:sz w:val="22"/>
          <w:szCs w:val="22"/>
        </w:rPr>
        <w:t xml:space="preserve">Fingerpost </w:t>
      </w:r>
      <w:r w:rsidRPr="3A24CC90" w:rsidR="6BFDB335">
        <w:rPr>
          <w:rFonts w:ascii="Calibri" w:hAnsi="Calibri" w:cs="Calibri"/>
          <w:sz w:val="22"/>
          <w:szCs w:val="22"/>
        </w:rPr>
        <w:t>roadsign</w:t>
      </w:r>
      <w:r w:rsidRPr="3A24CC90" w:rsidR="6BFDB335">
        <w:rPr>
          <w:rFonts w:ascii="Calibri" w:hAnsi="Calibri" w:cs="Calibri"/>
          <w:sz w:val="22"/>
          <w:szCs w:val="22"/>
        </w:rPr>
        <w:t xml:space="preserve"> – </w:t>
      </w:r>
      <w:r w:rsidRPr="3A24CC90" w:rsidR="6BFDB335">
        <w:rPr>
          <w:rFonts w:ascii="Calibri" w:hAnsi="Calibri" w:cs="Calibri"/>
          <w:sz w:val="22"/>
          <w:szCs w:val="22"/>
        </w:rPr>
        <w:t>Birdbrook</w:t>
      </w:r>
      <w:r w:rsidRPr="3A24CC90" w:rsidR="6BFDB335">
        <w:rPr>
          <w:rFonts w:ascii="Calibri" w:hAnsi="Calibri" w:cs="Calibri"/>
          <w:sz w:val="22"/>
          <w:szCs w:val="22"/>
        </w:rPr>
        <w:t xml:space="preserve"> Road.  It was noted this was being repaired by a local student as part of their Duke of Edinburgh Award.  Neil will follow up with them for progress.</w:t>
      </w:r>
    </w:p>
    <w:p w:rsidR="3A24CC90" w:rsidP="3A24CC90" w:rsidRDefault="3A24CC90" w14:paraId="05ED621E" w14:textId="17340BA4">
      <w:pPr>
        <w:pStyle w:val="Normal"/>
        <w:ind w:left="360"/>
        <w:rPr>
          <w:rFonts w:ascii="Calibri" w:hAnsi="Calibri" w:cs="Calibri"/>
          <w:sz w:val="22"/>
          <w:szCs w:val="22"/>
        </w:rPr>
      </w:pPr>
    </w:p>
    <w:p w:rsidR="00797739" w:rsidP="00797739" w:rsidRDefault="00797739" w14:paraId="1F836160" w14:textId="78BFF0CC">
      <w:pPr>
        <w:rPr>
          <w:rFonts w:ascii="Calibri" w:hAnsi="Calibri" w:cs="Calibri"/>
          <w:sz w:val="22"/>
          <w:szCs w:val="22"/>
        </w:rPr>
      </w:pPr>
      <w:r w:rsidRPr="3A24CC90" w:rsidR="22CD04D1">
        <w:rPr>
          <w:rFonts w:ascii="Calibri" w:hAnsi="Calibri" w:cs="Calibri"/>
          <w:b w:val="1"/>
          <w:bCs w:val="1"/>
          <w:sz w:val="22"/>
          <w:szCs w:val="22"/>
        </w:rPr>
        <w:t>24/</w:t>
      </w:r>
      <w:r w:rsidRPr="3A24CC90" w:rsidR="1C9F6453">
        <w:rPr>
          <w:rFonts w:ascii="Calibri" w:hAnsi="Calibri" w:cs="Calibri"/>
          <w:b w:val="1"/>
          <w:bCs w:val="1"/>
          <w:sz w:val="22"/>
          <w:szCs w:val="22"/>
        </w:rPr>
        <w:t>25</w:t>
      </w:r>
      <w:r>
        <w:tab/>
      </w:r>
      <w:r w:rsidRPr="3A24CC90" w:rsidR="22CD04D1">
        <w:rPr>
          <w:rFonts w:ascii="Calibri" w:hAnsi="Calibri" w:cs="Calibri"/>
          <w:b w:val="1"/>
          <w:bCs w:val="1"/>
          <w:sz w:val="22"/>
          <w:szCs w:val="22"/>
        </w:rPr>
        <w:t>Footpaths</w:t>
      </w:r>
    </w:p>
    <w:p w:rsidRPr="003A4B7B" w:rsidR="00E248F2" w:rsidP="22CD04D1" w:rsidRDefault="00E248F2" w14:paraId="6CE87D7F" w14:textId="2DB8BE62">
      <w:pPr>
        <w:pStyle w:val="ListParagraph"/>
        <w:ind w:left="720"/>
        <w:rPr>
          <w:rFonts w:ascii="Calibri" w:hAnsi="Calibri" w:cs="Calibri"/>
          <w:sz w:val="22"/>
          <w:szCs w:val="22"/>
        </w:rPr>
      </w:pPr>
      <w:r w:rsidRPr="22CD04D1" w:rsidR="22CD04D1">
        <w:rPr>
          <w:rFonts w:ascii="Calibri" w:hAnsi="Calibri" w:cs="Calibri"/>
          <w:sz w:val="22"/>
          <w:szCs w:val="22"/>
        </w:rPr>
        <w:t>Nothing to report.</w:t>
      </w:r>
    </w:p>
    <w:p w:rsidR="22CD04D1" w:rsidP="22CD04D1" w:rsidRDefault="22CD04D1" w14:paraId="02F0F174" w14:textId="57DE1420">
      <w:pPr>
        <w:pStyle w:val="ListParagraph"/>
        <w:ind w:left="720"/>
        <w:rPr>
          <w:rFonts w:ascii="Calibri" w:hAnsi="Calibri" w:cs="Calibri"/>
          <w:sz w:val="22"/>
          <w:szCs w:val="22"/>
        </w:rPr>
      </w:pPr>
    </w:p>
    <w:p w:rsidR="00797739" w:rsidP="00797739" w:rsidRDefault="00797739" w14:paraId="5FF1CD74" w14:textId="1141F91D">
      <w:pPr>
        <w:rPr>
          <w:rFonts w:ascii="Calibri" w:hAnsi="Calibri" w:cs="Calibri"/>
          <w:b w:val="1"/>
          <w:bCs w:val="1"/>
          <w:sz w:val="22"/>
          <w:szCs w:val="22"/>
        </w:rPr>
      </w:pPr>
      <w:r w:rsidRPr="3A24CC90" w:rsidR="22CD04D1">
        <w:rPr>
          <w:rFonts w:ascii="Calibri" w:hAnsi="Calibri" w:cs="Calibri"/>
          <w:b w:val="1"/>
          <w:bCs w:val="1"/>
          <w:sz w:val="22"/>
          <w:szCs w:val="22"/>
        </w:rPr>
        <w:t>24/</w:t>
      </w:r>
      <w:r w:rsidRPr="3A24CC90" w:rsidR="49477C7A">
        <w:rPr>
          <w:rFonts w:ascii="Calibri" w:hAnsi="Calibri" w:cs="Calibri"/>
          <w:b w:val="1"/>
          <w:bCs w:val="1"/>
          <w:sz w:val="22"/>
          <w:szCs w:val="22"/>
        </w:rPr>
        <w:t>26</w:t>
      </w:r>
      <w:r>
        <w:tab/>
      </w:r>
      <w:r w:rsidRPr="3A24CC90" w:rsidR="22CD04D1">
        <w:rPr>
          <w:rFonts w:ascii="Calibri" w:hAnsi="Calibri" w:cs="Calibri"/>
          <w:b w:val="1"/>
          <w:bCs w:val="1"/>
          <w:sz w:val="22"/>
          <w:szCs w:val="22"/>
        </w:rPr>
        <w:t>Planning</w:t>
      </w:r>
    </w:p>
    <w:p w:rsidRPr="00DD0EDD" w:rsidR="00E248F2" w:rsidP="3A24CC90" w:rsidRDefault="00E248F2" w14:paraId="5F67C7ED" w14:textId="40D8D249">
      <w:pPr>
        <w:pStyle w:val="ListParagraph"/>
        <w:numPr>
          <w:ilvl w:val="0"/>
          <w:numId w:val="2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1F1F"/>
          <w:sz w:val="22"/>
          <w:szCs w:val="22"/>
          <w:lang w:val="en-GB"/>
        </w:rPr>
      </w:pPr>
      <w:r w:rsidRPr="3A24CC90" w:rsidR="37583C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1F1F"/>
          <w:sz w:val="22"/>
          <w:szCs w:val="22"/>
          <w:lang w:val="en-GB"/>
        </w:rPr>
        <w:t xml:space="preserve">Application Number 24/00330/FUL - Land Adjacent, 1 Church Road, Stambourne – The member of public present was invited to </w:t>
      </w:r>
      <w:r w:rsidRPr="3A24CC90" w:rsidR="261FD8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1F1F"/>
          <w:sz w:val="22"/>
          <w:szCs w:val="22"/>
          <w:lang w:val="en-GB"/>
        </w:rPr>
        <w:t>speak,</w:t>
      </w:r>
      <w:r w:rsidRPr="3A24CC90" w:rsidR="37583C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1F1F"/>
          <w:sz w:val="22"/>
          <w:szCs w:val="22"/>
          <w:lang w:val="en-GB"/>
        </w:rPr>
        <w:t xml:space="preserve"> and they expressed concern that the proposed development was not in keeping with n</w:t>
      </w:r>
      <w:r w:rsidRPr="3A24CC90" w:rsidR="252CDD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1F1F"/>
          <w:sz w:val="22"/>
          <w:szCs w:val="22"/>
          <w:lang w:val="en-GB"/>
        </w:rPr>
        <w:t xml:space="preserve">eighbouring properties.  Representations had been received in writing from another member of the public with </w:t>
      </w:r>
      <w:r w:rsidRPr="3A24CC90" w:rsidR="248D46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1F1F"/>
          <w:sz w:val="22"/>
          <w:szCs w:val="22"/>
          <w:lang w:val="en-GB"/>
        </w:rPr>
        <w:t xml:space="preserve">similar </w:t>
      </w:r>
      <w:r w:rsidRPr="3A24CC90" w:rsidR="252CDD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1F1F"/>
          <w:sz w:val="22"/>
          <w:szCs w:val="22"/>
          <w:lang w:val="en-GB"/>
        </w:rPr>
        <w:t xml:space="preserve">concerns.  The Parish Council considered the application and agreed that it opposed the development on </w:t>
      </w:r>
      <w:r w:rsidRPr="3A24CC90" w:rsidR="08ACB3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1F1F"/>
          <w:sz w:val="22"/>
          <w:szCs w:val="22"/>
          <w:lang w:val="en-GB"/>
        </w:rPr>
        <w:t xml:space="preserve">the grounds </w:t>
      </w:r>
      <w:r w:rsidRPr="3A24CC90" w:rsidR="08ACB3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1F1F"/>
          <w:sz w:val="22"/>
          <w:szCs w:val="22"/>
          <w:lang w:val="en-GB"/>
        </w:rPr>
        <w:t>of:-</w:t>
      </w:r>
    </w:p>
    <w:p w:rsidRPr="00DD0EDD" w:rsidR="00E248F2" w:rsidP="3A24CC90" w:rsidRDefault="00E248F2" w14:paraId="5A4D8BA4" w14:textId="445BD088">
      <w:pPr>
        <w:pStyle w:val="ListParagraph"/>
        <w:numPr>
          <w:ilvl w:val="1"/>
          <w:numId w:val="2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1F1F"/>
          <w:sz w:val="22"/>
          <w:szCs w:val="22"/>
          <w:lang w:val="en-GB"/>
        </w:rPr>
      </w:pPr>
      <w:r w:rsidRPr="3A24CC90" w:rsidR="08ACB3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1F1F"/>
          <w:sz w:val="22"/>
          <w:szCs w:val="22"/>
          <w:lang w:val="en-GB"/>
        </w:rPr>
        <w:t>Overdevelopment of the site</w:t>
      </w:r>
    </w:p>
    <w:p w:rsidRPr="00DD0EDD" w:rsidR="00E248F2" w:rsidP="3A24CC90" w:rsidRDefault="00E248F2" w14:paraId="643CAE47" w14:textId="22E3933F">
      <w:pPr>
        <w:pStyle w:val="ListParagraph"/>
        <w:numPr>
          <w:ilvl w:val="1"/>
          <w:numId w:val="2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1F1F"/>
          <w:sz w:val="22"/>
          <w:szCs w:val="22"/>
          <w:lang w:val="en-GB"/>
        </w:rPr>
      </w:pPr>
      <w:r w:rsidRPr="3A24CC90" w:rsidR="08ACB3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1F1F"/>
          <w:sz w:val="22"/>
          <w:szCs w:val="22"/>
          <w:lang w:val="en-GB"/>
        </w:rPr>
        <w:t xml:space="preserve">Not in keeping with surrounding </w:t>
      </w:r>
      <w:r w:rsidRPr="3A24CC90" w:rsidR="08ACB3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1F1F"/>
          <w:sz w:val="22"/>
          <w:szCs w:val="22"/>
          <w:lang w:val="en-GB"/>
        </w:rPr>
        <w:t>buildings</w:t>
      </w:r>
    </w:p>
    <w:p w:rsidRPr="00DD0EDD" w:rsidR="00E248F2" w:rsidP="3A24CC90" w:rsidRDefault="00E248F2" w14:paraId="3E573C71" w14:textId="61A4AAE0">
      <w:pPr>
        <w:pStyle w:val="ListParagraph"/>
        <w:numPr>
          <w:ilvl w:val="1"/>
          <w:numId w:val="2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1F1F"/>
          <w:sz w:val="22"/>
          <w:szCs w:val="22"/>
          <w:lang w:val="en-GB"/>
        </w:rPr>
      </w:pPr>
      <w:r w:rsidRPr="3A24CC90" w:rsidR="08ACB3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1F1F"/>
          <w:sz w:val="22"/>
          <w:szCs w:val="22"/>
          <w:lang w:val="en-GB"/>
        </w:rPr>
        <w:t>Highways and access concerns.</w:t>
      </w:r>
    </w:p>
    <w:p w:rsidRPr="00DD0EDD" w:rsidR="00E248F2" w:rsidP="3A24CC90" w:rsidRDefault="00E248F2" w14:paraId="19D5C635" w14:textId="04B0AB13">
      <w:pPr>
        <w:pStyle w:val="ListParagraph"/>
        <w:numPr>
          <w:ilvl w:val="0"/>
          <w:numId w:val="2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1F1F"/>
          <w:sz w:val="22"/>
          <w:szCs w:val="22"/>
          <w:lang w:val="en-GB"/>
        </w:rPr>
      </w:pPr>
      <w:r w:rsidRPr="3A24CC90" w:rsidR="37583C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1F1F"/>
          <w:sz w:val="22"/>
          <w:szCs w:val="22"/>
          <w:lang w:val="en-GB"/>
        </w:rPr>
        <w:t>Application Number 24/00285/HH - Hill Top House, Dyers End, Stambourne</w:t>
      </w:r>
      <w:r w:rsidRPr="3A24CC90" w:rsidR="599913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1F1F"/>
          <w:sz w:val="22"/>
          <w:szCs w:val="22"/>
          <w:lang w:val="en-GB"/>
        </w:rPr>
        <w:t xml:space="preserve"> – The Parish Council considered the application and after discussion agreed that it opposed the development on the grounds of:</w:t>
      </w:r>
    </w:p>
    <w:p w:rsidRPr="00DD0EDD" w:rsidR="00E248F2" w:rsidP="3A24CC90" w:rsidRDefault="00E248F2" w14:paraId="4349CE87" w14:textId="6F34A1E5">
      <w:pPr>
        <w:pStyle w:val="ListParagraph"/>
        <w:numPr>
          <w:ilvl w:val="1"/>
          <w:numId w:val="2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1F1F"/>
          <w:sz w:val="22"/>
          <w:szCs w:val="22"/>
          <w:lang w:val="en-GB"/>
        </w:rPr>
      </w:pPr>
      <w:r w:rsidRPr="3A24CC90" w:rsidR="599913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1F1F"/>
          <w:sz w:val="22"/>
          <w:szCs w:val="22"/>
          <w:lang w:val="en-GB"/>
        </w:rPr>
        <w:t>Overdevelopment of the site</w:t>
      </w:r>
    </w:p>
    <w:p w:rsidRPr="00DD0EDD" w:rsidR="00E248F2" w:rsidP="3A24CC90" w:rsidRDefault="00E248F2" w14:paraId="1BBB0217" w14:textId="1A18D032">
      <w:pPr>
        <w:pStyle w:val="Normal"/>
        <w:rPr>
          <w:rFonts w:ascii="Calibri" w:hAnsi="Calibri" w:cs="Calibri"/>
          <w:sz w:val="22"/>
          <w:szCs w:val="22"/>
        </w:rPr>
      </w:pPr>
    </w:p>
    <w:p w:rsidR="0011052A" w:rsidP="3A24CC90" w:rsidRDefault="0011052A" w14:paraId="3FFCD275" w14:textId="2A42F5FE">
      <w:pPr>
        <w:rPr>
          <w:rFonts w:ascii="Calibri" w:hAnsi="Calibri" w:cs="Calibri"/>
          <w:b w:val="1"/>
          <w:bCs w:val="1"/>
          <w:sz w:val="22"/>
          <w:szCs w:val="22"/>
        </w:rPr>
      </w:pPr>
      <w:r w:rsidRPr="3A24CC90" w:rsidR="22CD04D1">
        <w:rPr>
          <w:rFonts w:ascii="Calibri" w:hAnsi="Calibri" w:cs="Calibri"/>
          <w:b w:val="1"/>
          <w:bCs w:val="1"/>
          <w:sz w:val="22"/>
          <w:szCs w:val="22"/>
        </w:rPr>
        <w:t>24/</w:t>
      </w:r>
      <w:r w:rsidRPr="3A24CC90" w:rsidR="522986F3">
        <w:rPr>
          <w:rFonts w:ascii="Calibri" w:hAnsi="Calibri" w:cs="Calibri"/>
          <w:b w:val="1"/>
          <w:bCs w:val="1"/>
          <w:sz w:val="22"/>
          <w:szCs w:val="22"/>
        </w:rPr>
        <w:t>27</w:t>
      </w:r>
      <w:r>
        <w:tab/>
      </w:r>
      <w:r w:rsidRPr="3A24CC90" w:rsidR="6A944BC7">
        <w:rPr>
          <w:rFonts w:ascii="Calibri" w:hAnsi="Calibri" w:cs="Calibri"/>
          <w:b w:val="1"/>
          <w:bCs w:val="1"/>
          <w:sz w:val="22"/>
          <w:szCs w:val="22"/>
        </w:rPr>
        <w:t xml:space="preserve">War </w:t>
      </w:r>
      <w:r w:rsidRPr="3A24CC90" w:rsidR="6A944BC7">
        <w:rPr>
          <w:rFonts w:ascii="Calibri" w:hAnsi="Calibri" w:cs="Calibri"/>
          <w:b w:val="1"/>
          <w:bCs w:val="1"/>
          <w:sz w:val="22"/>
          <w:szCs w:val="22"/>
        </w:rPr>
        <w:t>Memorial</w:t>
      </w:r>
    </w:p>
    <w:p w:rsidR="0011052A" w:rsidP="3A24CC90" w:rsidRDefault="0011052A" w14:paraId="1FE13FCB" w14:textId="27084937">
      <w:pPr>
        <w:pStyle w:val="Normal"/>
        <w:rPr>
          <w:rFonts w:ascii="Calibri" w:hAnsi="Calibri" w:cs="Calibri"/>
          <w:b w:val="0"/>
          <w:bCs w:val="0"/>
          <w:sz w:val="22"/>
          <w:szCs w:val="22"/>
        </w:rPr>
      </w:pPr>
      <w:r w:rsidRPr="3A24CC90" w:rsidR="6A944BC7">
        <w:rPr>
          <w:rFonts w:ascii="Calibri" w:hAnsi="Calibri" w:cs="Calibri"/>
          <w:b w:val="0"/>
          <w:bCs w:val="0"/>
          <w:sz w:val="22"/>
          <w:szCs w:val="22"/>
        </w:rPr>
        <w:t xml:space="preserve">It was noted that one quote had been received at £1900 to clean the memorial.  The Parish </w:t>
      </w:r>
      <w:r>
        <w:tab/>
      </w:r>
      <w:r w:rsidRPr="3A24CC90" w:rsidR="6A944BC7">
        <w:rPr>
          <w:rFonts w:ascii="Calibri" w:hAnsi="Calibri" w:cs="Calibri"/>
          <w:b w:val="0"/>
          <w:bCs w:val="0"/>
          <w:sz w:val="22"/>
          <w:szCs w:val="22"/>
        </w:rPr>
        <w:t xml:space="preserve">Council agreed that this was expensive.  Debbie will try and obtain </w:t>
      </w:r>
      <w:r w:rsidRPr="3A24CC90" w:rsidR="6A944BC7">
        <w:rPr>
          <w:rFonts w:ascii="Calibri" w:hAnsi="Calibri" w:cs="Calibri"/>
          <w:b w:val="0"/>
          <w:bCs w:val="0"/>
          <w:sz w:val="22"/>
          <w:szCs w:val="22"/>
        </w:rPr>
        <w:t>additional</w:t>
      </w:r>
      <w:r w:rsidRPr="3A24CC90" w:rsidR="6A944BC7">
        <w:rPr>
          <w:rFonts w:ascii="Calibri" w:hAnsi="Calibri" w:cs="Calibri"/>
          <w:b w:val="0"/>
          <w:bCs w:val="0"/>
          <w:sz w:val="22"/>
          <w:szCs w:val="22"/>
        </w:rPr>
        <w:t xml:space="preserve"> quotes for </w:t>
      </w:r>
      <w:r>
        <w:tab/>
      </w:r>
      <w:r>
        <w:tab/>
      </w:r>
      <w:r w:rsidRPr="3A24CC90" w:rsidR="6A944BC7">
        <w:rPr>
          <w:rFonts w:ascii="Calibri" w:hAnsi="Calibri" w:cs="Calibri"/>
          <w:b w:val="0"/>
          <w:bCs w:val="0"/>
          <w:sz w:val="22"/>
          <w:szCs w:val="22"/>
        </w:rPr>
        <w:t>comparison</w:t>
      </w:r>
      <w:r w:rsidRPr="3A24CC90" w:rsidR="06654626">
        <w:rPr>
          <w:rFonts w:ascii="Calibri" w:hAnsi="Calibri" w:cs="Calibri"/>
          <w:b w:val="0"/>
          <w:bCs w:val="0"/>
          <w:sz w:val="22"/>
          <w:szCs w:val="22"/>
        </w:rPr>
        <w:t xml:space="preserve">.  </w:t>
      </w:r>
    </w:p>
    <w:p w:rsidR="0011052A" w:rsidP="3A24CC90" w:rsidRDefault="0011052A" w14:paraId="3B2CAB1E" w14:textId="6D120FD0">
      <w:pPr>
        <w:pStyle w:val="Normal"/>
        <w:rPr>
          <w:rFonts w:ascii="Calibri" w:hAnsi="Calibri" w:cs="Calibri"/>
          <w:b w:val="0"/>
          <w:bCs w:val="0"/>
          <w:sz w:val="22"/>
          <w:szCs w:val="22"/>
        </w:rPr>
      </w:pPr>
    </w:p>
    <w:p w:rsidR="0011052A" w:rsidP="3A24CC90" w:rsidRDefault="0011052A" w14:paraId="31D665D6" w14:textId="069CE18A">
      <w:pPr>
        <w:pStyle w:val="Normal"/>
        <w:rPr>
          <w:rFonts w:ascii="Calibri" w:hAnsi="Calibri" w:cs="Calibri"/>
          <w:b w:val="0"/>
          <w:bCs w:val="0"/>
          <w:sz w:val="22"/>
          <w:szCs w:val="22"/>
        </w:rPr>
      </w:pPr>
      <w:r w:rsidRPr="3A24CC90" w:rsidR="06654626">
        <w:rPr>
          <w:rFonts w:ascii="Calibri" w:hAnsi="Calibri" w:cs="Calibri"/>
          <w:b w:val="0"/>
          <w:bCs w:val="0"/>
          <w:sz w:val="22"/>
          <w:szCs w:val="22"/>
        </w:rPr>
        <w:t xml:space="preserve">Consideration was given to whether to commemorate the D-Day anniversary in June.  It was </w:t>
      </w:r>
      <w:r>
        <w:tab/>
      </w:r>
      <w:r w:rsidRPr="3A24CC90" w:rsidR="06654626">
        <w:rPr>
          <w:rFonts w:ascii="Calibri" w:hAnsi="Calibri" w:cs="Calibri"/>
          <w:b w:val="0"/>
          <w:bCs w:val="0"/>
          <w:sz w:val="22"/>
          <w:szCs w:val="22"/>
        </w:rPr>
        <w:t>noted this would be a commemoration rather than a celebration</w:t>
      </w:r>
      <w:r w:rsidRPr="3A24CC90" w:rsidR="2805CE59">
        <w:rPr>
          <w:rFonts w:ascii="Calibri" w:hAnsi="Calibri" w:cs="Calibri"/>
          <w:b w:val="0"/>
          <w:bCs w:val="0"/>
          <w:sz w:val="22"/>
          <w:szCs w:val="22"/>
        </w:rPr>
        <w:t xml:space="preserve">.  It was noted that a </w:t>
      </w:r>
      <w:r>
        <w:tab/>
      </w:r>
      <w:r>
        <w:tab/>
      </w:r>
      <w:r w:rsidRPr="3A24CC90" w:rsidR="2805CE59">
        <w:rPr>
          <w:rFonts w:ascii="Calibri" w:hAnsi="Calibri" w:cs="Calibri"/>
          <w:b w:val="0"/>
          <w:bCs w:val="0"/>
          <w:sz w:val="22"/>
          <w:szCs w:val="22"/>
        </w:rPr>
        <w:t xml:space="preserve">Tractor Run was taking place on the weekend of </w:t>
      </w:r>
      <w:r w:rsidRPr="3A24CC90" w:rsidR="4CA46980">
        <w:rPr>
          <w:rFonts w:ascii="Calibri" w:hAnsi="Calibri" w:cs="Calibri"/>
          <w:b w:val="0"/>
          <w:bCs w:val="0"/>
          <w:sz w:val="22"/>
          <w:szCs w:val="22"/>
        </w:rPr>
        <w:t>1 June 2024</w:t>
      </w:r>
      <w:r w:rsidRPr="3A24CC90" w:rsidR="3BE1FE6C">
        <w:rPr>
          <w:rFonts w:ascii="Calibri" w:hAnsi="Calibri" w:cs="Calibri"/>
          <w:b w:val="0"/>
          <w:bCs w:val="0"/>
          <w:sz w:val="22"/>
          <w:szCs w:val="22"/>
        </w:rPr>
        <w:t>,</w:t>
      </w:r>
      <w:r w:rsidRPr="3A24CC90" w:rsidR="4CA46980">
        <w:rPr>
          <w:rFonts w:ascii="Calibri" w:hAnsi="Calibri" w:cs="Calibri"/>
          <w:b w:val="0"/>
          <w:bCs w:val="0"/>
          <w:sz w:val="22"/>
          <w:szCs w:val="22"/>
        </w:rPr>
        <w:t xml:space="preserve"> and it was proposed that a </w:t>
      </w:r>
      <w:r>
        <w:tab/>
      </w:r>
      <w:r>
        <w:tab/>
      </w:r>
      <w:r w:rsidRPr="3A24CC90" w:rsidR="4CA46980">
        <w:rPr>
          <w:rFonts w:ascii="Calibri" w:hAnsi="Calibri" w:cs="Calibri"/>
          <w:b w:val="0"/>
          <w:bCs w:val="0"/>
          <w:sz w:val="22"/>
          <w:szCs w:val="22"/>
        </w:rPr>
        <w:t xml:space="preserve">minute’s silence could be incorporated into the event.  It was agreed that Neil would </w:t>
      </w:r>
      <w:r w:rsidRPr="3A24CC90" w:rsidR="4F89238F">
        <w:rPr>
          <w:rFonts w:ascii="Calibri" w:hAnsi="Calibri" w:cs="Calibri"/>
          <w:b w:val="0"/>
          <w:bCs w:val="0"/>
          <w:sz w:val="22"/>
          <w:szCs w:val="22"/>
        </w:rPr>
        <w:t xml:space="preserve">liaise </w:t>
      </w:r>
      <w:r>
        <w:tab/>
      </w:r>
      <w:r w:rsidRPr="3A24CC90" w:rsidR="4F89238F">
        <w:rPr>
          <w:rFonts w:ascii="Calibri" w:hAnsi="Calibri" w:cs="Calibri"/>
          <w:b w:val="0"/>
          <w:bCs w:val="0"/>
          <w:sz w:val="22"/>
          <w:szCs w:val="22"/>
        </w:rPr>
        <w:t xml:space="preserve">with the </w:t>
      </w:r>
      <w:r w:rsidRPr="3A24CC90" w:rsidR="3838CE03">
        <w:rPr>
          <w:rFonts w:ascii="Calibri" w:hAnsi="Calibri" w:cs="Calibri"/>
          <w:b w:val="0"/>
          <w:bCs w:val="0"/>
          <w:sz w:val="22"/>
          <w:szCs w:val="22"/>
        </w:rPr>
        <w:t>organisers</w:t>
      </w:r>
      <w:r w:rsidRPr="3A24CC90" w:rsidR="4F89238F">
        <w:rPr>
          <w:rFonts w:ascii="Calibri" w:hAnsi="Calibri" w:cs="Calibri"/>
          <w:b w:val="0"/>
          <w:bCs w:val="0"/>
          <w:sz w:val="22"/>
          <w:szCs w:val="22"/>
        </w:rPr>
        <w:t xml:space="preserve"> of the tractor run and the Church Warden </w:t>
      </w:r>
      <w:r w:rsidRPr="3A24CC90" w:rsidR="4CA46980">
        <w:rPr>
          <w:rFonts w:ascii="Calibri" w:hAnsi="Calibri" w:cs="Calibri"/>
          <w:b w:val="0"/>
          <w:bCs w:val="0"/>
          <w:sz w:val="22"/>
          <w:szCs w:val="22"/>
        </w:rPr>
        <w:t xml:space="preserve">to see what the Church might </w:t>
      </w:r>
      <w:r>
        <w:tab/>
      </w:r>
      <w:r w:rsidRPr="3A24CC90" w:rsidR="4CA46980">
        <w:rPr>
          <w:rFonts w:ascii="Calibri" w:hAnsi="Calibri" w:cs="Calibri"/>
          <w:b w:val="0"/>
          <w:bCs w:val="0"/>
          <w:sz w:val="22"/>
          <w:szCs w:val="22"/>
        </w:rPr>
        <w:t>be doing as</w:t>
      </w:r>
      <w:r w:rsidRPr="3A24CC90" w:rsidR="5D9A85E5">
        <w:rPr>
          <w:rFonts w:ascii="Calibri" w:hAnsi="Calibri" w:cs="Calibri"/>
          <w:b w:val="0"/>
          <w:bCs w:val="0"/>
          <w:sz w:val="22"/>
          <w:szCs w:val="22"/>
        </w:rPr>
        <w:t xml:space="preserve"> a commemoration.</w:t>
      </w:r>
    </w:p>
    <w:p w:rsidR="0011052A" w:rsidP="3A24CC90" w:rsidRDefault="0011052A" w14:paraId="2935E0B8" w14:textId="2DA9BC16">
      <w:pPr>
        <w:pStyle w:val="Normal"/>
        <w:rPr>
          <w:rFonts w:ascii="Calibri" w:hAnsi="Calibri" w:cs="Calibri"/>
          <w:b w:val="0"/>
          <w:bCs w:val="0"/>
          <w:sz w:val="22"/>
          <w:szCs w:val="22"/>
        </w:rPr>
      </w:pPr>
    </w:p>
    <w:p w:rsidR="0011052A" w:rsidP="0011052A" w:rsidRDefault="0011052A" w14:paraId="36ABDDE0" w14:textId="27240815">
      <w:pPr>
        <w:rPr>
          <w:rFonts w:ascii="Calibri" w:hAnsi="Calibri" w:cs="Calibri"/>
          <w:b w:val="1"/>
          <w:bCs w:val="1"/>
          <w:sz w:val="22"/>
          <w:szCs w:val="22"/>
        </w:rPr>
      </w:pPr>
      <w:r w:rsidRPr="3A24CC90" w:rsidR="4A7A7AA7">
        <w:rPr>
          <w:rFonts w:ascii="Calibri" w:hAnsi="Calibri" w:cs="Calibri"/>
          <w:b w:val="1"/>
          <w:bCs w:val="1"/>
          <w:sz w:val="22"/>
          <w:szCs w:val="22"/>
        </w:rPr>
        <w:t>24/28</w:t>
      </w:r>
      <w:r>
        <w:tab/>
      </w:r>
      <w:r w:rsidRPr="3A24CC90" w:rsidR="22CD04D1">
        <w:rPr>
          <w:rFonts w:ascii="Calibri" w:hAnsi="Calibri" w:cs="Calibri"/>
          <w:b w:val="1"/>
          <w:bCs w:val="1"/>
          <w:sz w:val="22"/>
          <w:szCs w:val="22"/>
        </w:rPr>
        <w:t>Correspondence</w:t>
      </w:r>
    </w:p>
    <w:p w:rsidR="22CD04D1" w:rsidP="22CD04D1" w:rsidRDefault="22CD04D1" w14:paraId="5BB68F4C" w14:textId="597A88A0">
      <w:pPr>
        <w:pStyle w:val="Normal"/>
        <w:ind w:left="0"/>
        <w:rPr>
          <w:rFonts w:ascii="Calibri" w:hAnsi="Calibri" w:cs="Calibri"/>
          <w:b w:val="0"/>
          <w:bCs w:val="0"/>
          <w:sz w:val="24"/>
          <w:szCs w:val="24"/>
        </w:rPr>
      </w:pPr>
      <w:r w:rsidRPr="3A24CC90" w:rsidR="44C03B7E">
        <w:rPr>
          <w:rFonts w:ascii="Calibri" w:hAnsi="Calibri" w:cs="Calibri"/>
          <w:b w:val="0"/>
          <w:bCs w:val="0"/>
          <w:sz w:val="22"/>
          <w:szCs w:val="22"/>
        </w:rPr>
        <w:t>None</w:t>
      </w:r>
      <w:r w:rsidRPr="3A24CC90" w:rsidR="44C03B7E">
        <w:rPr>
          <w:rFonts w:ascii="Calibri" w:hAnsi="Calibri" w:cs="Calibri"/>
          <w:b w:val="0"/>
          <w:bCs w:val="0"/>
          <w:sz w:val="24"/>
          <w:szCs w:val="24"/>
        </w:rPr>
        <w:t>.</w:t>
      </w:r>
    </w:p>
    <w:p w:rsidR="3A24CC90" w:rsidP="3A24CC90" w:rsidRDefault="3A24CC90" w14:paraId="0CB5B6AF" w14:textId="3D25BC48">
      <w:pPr>
        <w:pStyle w:val="Normal"/>
        <w:ind w:left="0"/>
        <w:rPr>
          <w:rFonts w:ascii="Calibri" w:hAnsi="Calibri" w:cs="Calibri"/>
          <w:b w:val="0"/>
          <w:bCs w:val="0"/>
          <w:sz w:val="24"/>
          <w:szCs w:val="24"/>
        </w:rPr>
      </w:pPr>
    </w:p>
    <w:p w:rsidR="008F689F" w:rsidP="0011052A" w:rsidRDefault="008F689F" w14:paraId="7B03B800" w14:textId="334D9983">
      <w:pPr>
        <w:rPr>
          <w:rFonts w:ascii="Calibri" w:hAnsi="Calibri" w:cs="Calibri"/>
          <w:b w:val="1"/>
          <w:bCs w:val="1"/>
          <w:sz w:val="22"/>
          <w:szCs w:val="22"/>
        </w:rPr>
      </w:pPr>
      <w:r w:rsidRPr="3A24CC90" w:rsidR="32CC3B27">
        <w:rPr>
          <w:rFonts w:ascii="Calibri" w:hAnsi="Calibri" w:cs="Calibri"/>
          <w:b w:val="1"/>
          <w:bCs w:val="1"/>
          <w:sz w:val="22"/>
          <w:szCs w:val="22"/>
        </w:rPr>
        <w:t>2</w:t>
      </w:r>
      <w:r w:rsidRPr="3A24CC90" w:rsidR="22CD04D1">
        <w:rPr>
          <w:rFonts w:ascii="Calibri" w:hAnsi="Calibri" w:cs="Calibri"/>
          <w:b w:val="1"/>
          <w:bCs w:val="1"/>
          <w:sz w:val="22"/>
          <w:szCs w:val="22"/>
        </w:rPr>
        <w:t>4/</w:t>
      </w:r>
      <w:r w:rsidRPr="3A24CC90" w:rsidR="3D60CC5F">
        <w:rPr>
          <w:rFonts w:ascii="Calibri" w:hAnsi="Calibri" w:cs="Calibri"/>
          <w:b w:val="1"/>
          <w:bCs w:val="1"/>
          <w:sz w:val="22"/>
          <w:szCs w:val="22"/>
        </w:rPr>
        <w:t>29</w:t>
      </w:r>
      <w:r>
        <w:tab/>
      </w:r>
      <w:r w:rsidRPr="3A24CC90" w:rsidR="22CD04D1">
        <w:rPr>
          <w:rFonts w:ascii="Calibri" w:hAnsi="Calibri" w:cs="Calibri"/>
          <w:b w:val="1"/>
          <w:bCs w:val="1"/>
          <w:sz w:val="22"/>
          <w:szCs w:val="22"/>
        </w:rPr>
        <w:t>Finance</w:t>
      </w:r>
    </w:p>
    <w:p w:rsidR="080EE6F3" w:rsidP="3A24CC90" w:rsidRDefault="080EE6F3" w14:paraId="6968CD63" w14:textId="2B4296BE">
      <w:pPr>
        <w:ind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Accounts Paid</w:t>
      </w:r>
    </w:p>
    <w:p w:rsidR="080EE6F3" w:rsidP="3A24CC90" w:rsidRDefault="080EE6F3" w14:paraId="69D0283D" w14:textId="6D67C51E">
      <w:pPr>
        <w:ind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Stambourne Silver Link (V Young)</w:t>
      </w:r>
      <w:r>
        <w:tab/>
      </w:r>
      <w:r>
        <w:tab/>
      </w: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£150.00</w:t>
      </w:r>
    </w:p>
    <w:p w:rsidR="080EE6F3" w:rsidP="3A24CC90" w:rsidRDefault="080EE6F3" w14:paraId="77625600" w14:textId="6F562BE4">
      <w:pPr>
        <w:ind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Wave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£54.63</w:t>
      </w:r>
    </w:p>
    <w:p w:rsidR="080EE6F3" w:rsidP="3A24CC90" w:rsidRDefault="080EE6F3" w14:paraId="28DEE1FC" w14:textId="1C9B1AFB">
      <w:pPr>
        <w:ind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Mr R Wright (Pavilion cleaning)</w:t>
      </w:r>
      <w:r>
        <w:tab/>
      </w:r>
      <w:r>
        <w:tab/>
      </w:r>
      <w:r>
        <w:tab/>
      </w: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£42.00</w:t>
      </w:r>
    </w:p>
    <w:p w:rsidR="080EE6F3" w:rsidP="3A24CC90" w:rsidRDefault="080EE6F3" w14:paraId="76ADE641" w14:textId="7B059154">
      <w:pPr>
        <w:ind w:left="720"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Village Hall Rent</w:t>
      </w:r>
      <w:r>
        <w:tab/>
      </w:r>
      <w:r>
        <w:tab/>
      </w:r>
      <w:r>
        <w:tab/>
      </w:r>
      <w:r>
        <w:tab/>
      </w: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£70.00</w:t>
      </w:r>
    </w:p>
    <w:p w:rsidR="080EE6F3" w:rsidP="3A24CC90" w:rsidRDefault="080EE6F3" w14:paraId="01990C41" w14:textId="3D0EBB75">
      <w:pPr>
        <w:ind w:left="720"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Mrs D Hilliard (Wages)</w:t>
      </w:r>
      <w:r>
        <w:tab/>
      </w:r>
      <w:r>
        <w:tab/>
      </w:r>
      <w:r>
        <w:tab/>
      </w:r>
      <w:r>
        <w:tab/>
      </w: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£766.25</w:t>
      </w:r>
    </w:p>
    <w:p w:rsidR="080EE6F3" w:rsidP="3A24CC90" w:rsidRDefault="080EE6F3" w14:paraId="4B1A1918" w14:textId="0557F5A1">
      <w:pPr>
        <w:ind w:left="720"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Mrs D Hilliard (backpay &amp; exp)</w:t>
      </w:r>
      <w:r>
        <w:tab/>
      </w:r>
      <w:r>
        <w:tab/>
      </w:r>
      <w:r>
        <w:tab/>
      </w: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£45.88</w:t>
      </w:r>
    </w:p>
    <w:p w:rsidR="080EE6F3" w:rsidP="3A24CC90" w:rsidRDefault="080EE6F3" w14:paraId="533DC3D4" w14:textId="5C675E92">
      <w:pPr>
        <w:ind w:left="720"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Paul Clark Printing (newsletter)</w:t>
      </w:r>
      <w:r>
        <w:tab/>
      </w:r>
      <w:r>
        <w:tab/>
      </w:r>
      <w:r>
        <w:tab/>
      </w: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£64.00</w:t>
      </w:r>
    </w:p>
    <w:p w:rsidR="080EE6F3" w:rsidP="3A24CC90" w:rsidRDefault="080EE6F3" w14:paraId="1B5E7F43" w14:textId="1BE3F6C5">
      <w:pPr>
        <w:ind w:left="720"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Stocksigns Ltd</w:t>
      </w:r>
      <w:r>
        <w:tab/>
      </w: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(VAS extra battery)</w:t>
      </w:r>
      <w:r>
        <w:tab/>
      </w:r>
      <w:r>
        <w:tab/>
      </w: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£379.14</w:t>
      </w:r>
    </w:p>
    <w:p w:rsidR="3A24CC90" w:rsidP="3A24CC90" w:rsidRDefault="3A24CC90" w14:paraId="3201DA2E" w14:textId="706BC371">
      <w:pPr>
        <w:ind w:left="720"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80EE6F3" w:rsidP="3A24CC90" w:rsidRDefault="080EE6F3" w14:paraId="1D21BC0A" w14:textId="6569A08D">
      <w:pPr>
        <w:ind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Accounts to be paid</w:t>
      </w:r>
    </w:p>
    <w:p w:rsidR="080EE6F3" w:rsidP="3A24CC90" w:rsidRDefault="080EE6F3" w14:paraId="6A1F28A9" w14:textId="30F9E4C0">
      <w:pPr>
        <w:ind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Nicom IT Services (new laptop and domain)</w:t>
      </w:r>
      <w:r>
        <w:tab/>
      </w:r>
      <w:r>
        <w:tab/>
      </w: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£358.00</w:t>
      </w:r>
    </w:p>
    <w:p w:rsidR="080EE6F3" w:rsidP="3A24CC90" w:rsidRDefault="080EE6F3" w14:paraId="217BCA0D" w14:textId="3F67B9AA">
      <w:pPr>
        <w:ind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Eon (electricity)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£21.29</w:t>
      </w:r>
    </w:p>
    <w:p w:rsidR="3A24CC90" w:rsidP="3A24CC90" w:rsidRDefault="3A24CC90" w14:paraId="30084B12" w14:textId="006432C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80EE6F3" w:rsidP="3A24CC90" w:rsidRDefault="080EE6F3" w14:paraId="3D91C981" w14:textId="15CC3C7C">
      <w:pPr>
        <w:ind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Monies Received</w:t>
      </w:r>
    </w:p>
    <w:p w:rsidR="080EE6F3" w:rsidP="3A24CC90" w:rsidRDefault="080EE6F3" w14:paraId="7F28EFAA" w14:textId="7C379001">
      <w:pPr>
        <w:ind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Bank Interest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£14.33</w:t>
      </w:r>
    </w:p>
    <w:p w:rsidR="080EE6F3" w:rsidP="3A24CC90" w:rsidRDefault="080EE6F3" w14:paraId="5138CFBC" w14:textId="39A0683F">
      <w:pPr>
        <w:ind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BDC Grant (for chairs)</w:t>
      </w:r>
      <w:r>
        <w:tab/>
      </w:r>
      <w:r>
        <w:tab/>
      </w:r>
      <w:r>
        <w:tab/>
      </w:r>
      <w:r>
        <w:tab/>
      </w:r>
      <w:r>
        <w:tab/>
      </w: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£300.00</w:t>
      </w:r>
    </w:p>
    <w:p w:rsidR="080EE6F3" w:rsidP="3A24CC90" w:rsidRDefault="080EE6F3" w14:paraId="14668770" w14:textId="7F614DD9">
      <w:pPr>
        <w:ind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Pavilion Booking (Tractor Run- cash to be paid in)</w:t>
      </w:r>
      <w:r>
        <w:tab/>
      </w: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£20.00</w:t>
      </w:r>
    </w:p>
    <w:p w:rsidR="3A24CC90" w:rsidP="3A24CC90" w:rsidRDefault="3A24CC90" w14:paraId="514DE94B" w14:textId="6861015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80EE6F3" w:rsidP="3A24CC90" w:rsidRDefault="080EE6F3" w14:paraId="631D54A0" w14:textId="6AEF75A4">
      <w:pPr>
        <w:ind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Estimated balances </w:t>
      </w: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at</w:t>
      </w: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 6 March 2024</w:t>
      </w:r>
    </w:p>
    <w:p w:rsidR="080EE6F3" w:rsidP="3A24CC90" w:rsidRDefault="080EE6F3" w14:paraId="52579E0E" w14:textId="5A6818EA">
      <w:pPr>
        <w:ind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Balance of Current Account</w:t>
      </w:r>
      <w:r>
        <w:tab/>
      </w:r>
      <w:r>
        <w:tab/>
      </w:r>
      <w:r>
        <w:tab/>
      </w:r>
      <w:r>
        <w:tab/>
      </w: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£  9,366.44</w:t>
      </w:r>
    </w:p>
    <w:p w:rsidR="080EE6F3" w:rsidP="3A24CC90" w:rsidRDefault="080EE6F3" w14:paraId="2316A831" w14:textId="1E1DFEE7">
      <w:pPr>
        <w:ind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Balance of Business Reserve Account</w:t>
      </w:r>
      <w:r>
        <w:tab/>
      </w:r>
      <w:r>
        <w:tab/>
      </w:r>
      <w:r>
        <w:tab/>
      </w: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£  4,128.21</w:t>
      </w:r>
    </w:p>
    <w:p w:rsidR="080EE6F3" w:rsidP="3A24CC90" w:rsidRDefault="080EE6F3" w14:paraId="5CFADFEC" w14:textId="775A0AC9">
      <w:pPr>
        <w:ind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£13,494.65</w:t>
      </w:r>
    </w:p>
    <w:p w:rsidR="080EE6F3" w:rsidP="3A24CC90" w:rsidRDefault="080EE6F3" w14:paraId="258B6C53" w14:textId="707DB87B">
      <w:pPr>
        <w:ind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Balance of Bonfire Fund</w:t>
      </w:r>
      <w:r>
        <w:tab/>
      </w:r>
      <w:r>
        <w:tab/>
      </w:r>
      <w:r>
        <w:tab/>
      </w:r>
      <w:r>
        <w:tab/>
      </w:r>
      <w:r>
        <w:tab/>
      </w: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£ 4,123.74</w:t>
      </w:r>
    </w:p>
    <w:p w:rsidR="080EE6F3" w:rsidP="3A24CC90" w:rsidRDefault="080EE6F3" w14:paraId="16D13AB2" w14:textId="42D2CB92">
      <w:pPr>
        <w:ind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Balance of General Fund</w:t>
      </w:r>
      <w:r>
        <w:tab/>
      </w:r>
      <w:r>
        <w:tab/>
      </w:r>
      <w:r>
        <w:tab/>
      </w:r>
      <w:r>
        <w:tab/>
      </w:r>
      <w:r w:rsidRPr="3A24CC90" w:rsidR="080E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£  9,370.91</w:t>
      </w:r>
    </w:p>
    <w:p w:rsidR="3A24CC90" w:rsidP="3A24CC90" w:rsidRDefault="3A24CC90" w14:paraId="3B7130F5" w14:textId="549D35F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80EE6F3" w:rsidP="3A24CC90" w:rsidRDefault="080EE6F3" w14:paraId="59312CF5" w14:textId="64C176EE">
      <w:pPr>
        <w:pStyle w:val="Normal"/>
        <w:rPr>
          <w:rFonts w:ascii="Calibri" w:hAnsi="Calibri" w:cs="Calibri"/>
          <w:b w:val="0"/>
          <w:bCs w:val="0"/>
          <w:sz w:val="22"/>
          <w:szCs w:val="22"/>
        </w:rPr>
      </w:pPr>
      <w:r w:rsidRPr="3A24CC90" w:rsidR="080EE6F3">
        <w:rPr>
          <w:rFonts w:ascii="Calibri" w:hAnsi="Calibri" w:cs="Calibri"/>
          <w:b w:val="0"/>
          <w:bCs w:val="0"/>
          <w:sz w:val="22"/>
          <w:szCs w:val="22"/>
        </w:rPr>
        <w:t xml:space="preserve">It was noted that a VAT reclaim had also been made since the last meeting of </w:t>
      </w:r>
      <w:r w:rsidRPr="3A24CC90" w:rsidR="63B82922">
        <w:rPr>
          <w:rFonts w:ascii="Calibri" w:hAnsi="Calibri" w:cs="Calibri"/>
          <w:b w:val="0"/>
          <w:bCs w:val="0"/>
          <w:sz w:val="22"/>
          <w:szCs w:val="22"/>
        </w:rPr>
        <w:t>£2,698.00</w:t>
      </w:r>
    </w:p>
    <w:p w:rsidR="3A24CC90" w:rsidP="3A24CC90" w:rsidRDefault="3A24CC90" w14:paraId="7CCA2A3E" w14:textId="016B219C">
      <w:pPr>
        <w:pStyle w:val="Normal"/>
        <w:rPr>
          <w:rFonts w:ascii="Calibri" w:hAnsi="Calibri" w:cs="Calibri"/>
          <w:b w:val="0"/>
          <w:bCs w:val="0"/>
          <w:sz w:val="22"/>
          <w:szCs w:val="22"/>
        </w:rPr>
      </w:pPr>
    </w:p>
    <w:p w:rsidRPr="00985EED" w:rsidR="00EE7079" w:rsidP="00EE7079" w:rsidRDefault="00EE7079" w14:paraId="091F7E0E" w14:textId="3C8E2003">
      <w:pPr>
        <w:rPr>
          <w:rFonts w:ascii="Calibri" w:hAnsi="Calibri" w:cs="Calibri"/>
          <w:b w:val="1"/>
          <w:bCs w:val="1"/>
          <w:sz w:val="22"/>
          <w:szCs w:val="22"/>
        </w:rPr>
      </w:pPr>
      <w:r w:rsidRPr="3A24CC90" w:rsidR="22CD04D1">
        <w:rPr>
          <w:rFonts w:ascii="Calibri" w:hAnsi="Calibri" w:cs="Calibri"/>
          <w:b w:val="1"/>
          <w:bCs w:val="1"/>
          <w:sz w:val="22"/>
          <w:szCs w:val="22"/>
        </w:rPr>
        <w:t>24/16</w:t>
      </w:r>
      <w:r>
        <w:tab/>
      </w:r>
      <w:r w:rsidRPr="3A24CC90" w:rsidR="22CD04D1">
        <w:rPr>
          <w:rFonts w:ascii="Calibri" w:hAnsi="Calibri" w:cs="Calibri"/>
          <w:b w:val="1"/>
          <w:bCs w:val="1"/>
          <w:sz w:val="22"/>
          <w:szCs w:val="22"/>
        </w:rPr>
        <w:t xml:space="preserve">Date, </w:t>
      </w:r>
      <w:r w:rsidRPr="3A24CC90" w:rsidR="22CD04D1">
        <w:rPr>
          <w:rFonts w:ascii="Calibri" w:hAnsi="Calibri" w:cs="Calibri"/>
          <w:b w:val="1"/>
          <w:bCs w:val="1"/>
          <w:sz w:val="22"/>
          <w:szCs w:val="22"/>
        </w:rPr>
        <w:t>time</w:t>
      </w:r>
      <w:r w:rsidRPr="3A24CC90" w:rsidR="22CD04D1">
        <w:rPr>
          <w:rFonts w:ascii="Calibri" w:hAnsi="Calibri" w:cs="Calibri"/>
          <w:b w:val="1"/>
          <w:bCs w:val="1"/>
          <w:sz w:val="22"/>
          <w:szCs w:val="22"/>
        </w:rPr>
        <w:t xml:space="preserve"> and place of next meetings</w:t>
      </w:r>
    </w:p>
    <w:p w:rsidR="22CD04D1" w:rsidP="22CD04D1" w:rsidRDefault="22CD04D1" w14:paraId="279F7CDB" w14:textId="45BD3DA6">
      <w:pPr>
        <w:spacing w:after="0" w:line="240" w:lineRule="auto"/>
        <w:ind w:firstLine="7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2CD04D1" w:rsidR="22CD04D1">
        <w:rPr>
          <w:rFonts w:ascii="Calibri" w:hAnsi="Calibri" w:eastAsia="Calibri" w:cs="Calibri"/>
          <w:noProof w:val="0"/>
          <w:sz w:val="22"/>
          <w:szCs w:val="22"/>
          <w:lang w:val="en-GB"/>
        </w:rPr>
        <w:t>16 May 2024</w:t>
      </w:r>
    </w:p>
    <w:p w:rsidR="22CD04D1" w:rsidP="22CD04D1" w:rsidRDefault="22CD04D1" w14:paraId="77B62ADD" w14:textId="6F425CEC">
      <w:pPr>
        <w:spacing w:after="0" w:line="240" w:lineRule="auto"/>
        <w:ind w:firstLine="7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2CD04D1" w:rsidR="22CD04D1">
        <w:rPr>
          <w:rFonts w:ascii="Calibri" w:hAnsi="Calibri" w:eastAsia="Calibri" w:cs="Calibri"/>
          <w:noProof w:val="0"/>
          <w:sz w:val="22"/>
          <w:szCs w:val="22"/>
          <w:lang w:val="en-GB"/>
        </w:rPr>
        <w:t>18 July 2024</w:t>
      </w:r>
    </w:p>
    <w:p w:rsidR="22CD04D1" w:rsidP="22CD04D1" w:rsidRDefault="22CD04D1" w14:paraId="24E16070" w14:textId="6AB42FDB">
      <w:pPr>
        <w:spacing w:after="0" w:line="240" w:lineRule="auto"/>
        <w:ind w:firstLine="7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2CD04D1" w:rsidR="22CD04D1">
        <w:rPr>
          <w:rFonts w:ascii="Calibri" w:hAnsi="Calibri" w:eastAsia="Calibri" w:cs="Calibri"/>
          <w:noProof w:val="0"/>
          <w:sz w:val="22"/>
          <w:szCs w:val="22"/>
          <w:lang w:val="en-GB"/>
        </w:rPr>
        <w:t>19 September 2024</w:t>
      </w:r>
    </w:p>
    <w:p w:rsidR="22CD04D1" w:rsidP="22CD04D1" w:rsidRDefault="22CD04D1" w14:paraId="7D73EB9A" w14:textId="3A9DB647">
      <w:pPr>
        <w:spacing w:after="0" w:line="240" w:lineRule="auto"/>
        <w:ind w:left="720" w:firstLine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2CD04D1" w:rsidR="22CD04D1">
        <w:rPr>
          <w:rFonts w:ascii="Calibri" w:hAnsi="Calibri" w:eastAsia="Calibri" w:cs="Calibri"/>
          <w:noProof w:val="0"/>
          <w:sz w:val="22"/>
          <w:szCs w:val="22"/>
          <w:lang w:val="en-GB"/>
        </w:rPr>
        <w:t>21 November 2024</w:t>
      </w:r>
    </w:p>
    <w:p w:rsidR="22CD04D1" w:rsidP="22CD04D1" w:rsidRDefault="22CD04D1" w14:paraId="481041EF" w14:textId="30A16C7B">
      <w:pPr>
        <w:spacing w:after="0" w:line="240" w:lineRule="auto"/>
        <w:ind w:firstLine="7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2CD04D1" w:rsidR="22CD04D1">
        <w:rPr>
          <w:rFonts w:ascii="Calibri" w:hAnsi="Calibri" w:eastAsia="Calibri" w:cs="Calibri"/>
          <w:noProof w:val="0"/>
          <w:sz w:val="22"/>
          <w:szCs w:val="22"/>
          <w:lang w:val="en-GB"/>
        </w:rPr>
        <w:t>All are Thursdays at 7.30pm unless shown otherwise</w:t>
      </w:r>
    </w:p>
    <w:p w:rsidR="22CD04D1" w:rsidP="22CD04D1" w:rsidRDefault="22CD04D1" w14:paraId="691291F0" w14:textId="77F64F92">
      <w:pPr>
        <w:pStyle w:val="Normal"/>
        <w:rPr>
          <w:rFonts w:ascii="Calibri" w:hAnsi="Calibri" w:cs="Calibri"/>
          <w:b w:val="1"/>
          <w:bCs w:val="1"/>
          <w:sz w:val="22"/>
          <w:szCs w:val="22"/>
        </w:rPr>
      </w:pPr>
    </w:p>
    <w:p w:rsidR="003F5D5C" w:rsidP="00C8718F" w:rsidRDefault="003F5D5C" w14:paraId="2313FEED" w14:textId="15BE9CD6">
      <w:pPr>
        <w:pStyle w:val="NoSpacing"/>
        <w:rPr>
          <w:rFonts w:cstheme="minorHAnsi"/>
          <w:bCs/>
        </w:rPr>
      </w:pPr>
    </w:p>
    <w:p w:rsidR="009B7D81" w:rsidP="22CD04D1" w:rsidRDefault="009B7D81" w14:paraId="7FB3AF99" w14:textId="43A179FA">
      <w:pPr>
        <w:pStyle w:val="NoSpacing"/>
        <w:rPr>
          <w:rFonts w:cs="Calibri" w:cstheme="minorAscii"/>
        </w:rPr>
      </w:pPr>
      <w:r w:rsidRPr="22CD04D1" w:rsidR="22CD04D1">
        <w:rPr>
          <w:rFonts w:cs="Calibri" w:cstheme="minorAscii"/>
        </w:rPr>
        <w:t>There being no further business to discuss the meeting closed at approximately 8.30pm.</w:t>
      </w:r>
    </w:p>
    <w:p w:rsidR="009B7D81" w:rsidP="00C8718F" w:rsidRDefault="009B7D81" w14:paraId="6528038A" w14:textId="4B1CAE08">
      <w:pPr>
        <w:pStyle w:val="NoSpacing"/>
        <w:rPr>
          <w:rFonts w:cstheme="minorHAnsi"/>
          <w:bCs/>
        </w:rPr>
      </w:pPr>
    </w:p>
    <w:p w:rsidR="009B7D81" w:rsidP="00C8718F" w:rsidRDefault="009B7D81" w14:paraId="264D4E23" w14:textId="7EBB5766">
      <w:pPr>
        <w:pStyle w:val="NoSpacing"/>
        <w:rPr>
          <w:rFonts w:cstheme="minorHAnsi"/>
          <w:bCs/>
        </w:rPr>
      </w:pPr>
    </w:p>
    <w:p w:rsidR="003F5D5C" w:rsidP="00C8718F" w:rsidRDefault="003F5D5C" w14:paraId="74793185" w14:textId="686D9E4B">
      <w:pPr>
        <w:pStyle w:val="NoSpacing"/>
        <w:rPr>
          <w:rFonts w:cstheme="minorHAnsi"/>
          <w:bCs/>
        </w:rPr>
      </w:pPr>
    </w:p>
    <w:p w:rsidR="00B326D3" w:rsidP="00C8718F" w:rsidRDefault="00B326D3" w14:paraId="5703E232" w14:textId="77777777">
      <w:pPr>
        <w:pStyle w:val="NoSpacing"/>
        <w:rPr>
          <w:rFonts w:cstheme="minorHAnsi"/>
          <w:bCs/>
        </w:rPr>
      </w:pPr>
    </w:p>
    <w:p w:rsidRPr="003F5D5C" w:rsidR="003F5D5C" w:rsidP="00C8718F" w:rsidRDefault="003F5D5C" w14:paraId="505EA180" w14:textId="53586982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Signed: ………………………………………………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>Dated: ………………………………………………</w:t>
      </w:r>
    </w:p>
    <w:sectPr w:rsidRPr="003F5D5C" w:rsidR="003F5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7EEA" w:rsidP="003C214E" w:rsidRDefault="00EC7EEA" w14:paraId="3B979A5E" w14:textId="77777777">
      <w:r>
        <w:separator/>
      </w:r>
    </w:p>
  </w:endnote>
  <w:endnote w:type="continuationSeparator" w:id="0">
    <w:p w:rsidR="00EC7EEA" w:rsidP="003C214E" w:rsidRDefault="00EC7EEA" w14:paraId="0DCE140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26D3" w:rsidRDefault="00B326D3" w14:paraId="7B9441E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54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214E" w:rsidRDefault="003C214E" w14:paraId="45620B3E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F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Pr="003C214E" w:rsidR="003C214E" w:rsidP="22CD04D1" w:rsidRDefault="003C214E" w14:paraId="5D5621B6" w14:textId="33C59AE3">
    <w:pPr>
      <w:pStyle w:val="Footer"/>
      <w:rPr>
        <w:rFonts w:ascii="Calibri" w:hAnsi="Calibri" w:cs="Calibri" w:asciiTheme="minorAscii" w:hAnsiTheme="minorAscii" w:cstheme="minorAscii"/>
        <w:sz w:val="16"/>
        <w:szCs w:val="16"/>
      </w:rPr>
    </w:pPr>
    <w:r w:rsidRPr="3A24CC90" w:rsidR="3A24CC90">
      <w:rPr>
        <w:rFonts w:ascii="Calibri" w:hAnsi="Calibri" w:cs="Calibri" w:asciiTheme="minorAscii" w:hAnsiTheme="minorAscii" w:cstheme="minorAscii"/>
        <w:sz w:val="16"/>
        <w:szCs w:val="16"/>
      </w:rPr>
      <w:t>Stambourne</w:t>
    </w:r>
    <w:r w:rsidRPr="3A24CC90" w:rsidR="3A24CC90">
      <w:rPr>
        <w:rFonts w:ascii="Calibri" w:hAnsi="Calibri" w:cs="Calibri" w:asciiTheme="minorAscii" w:hAnsiTheme="minorAscii" w:cstheme="minorAscii"/>
        <w:sz w:val="16"/>
        <w:szCs w:val="16"/>
      </w:rPr>
      <w:t xml:space="preserve"> Parish Council minutes 1</w:t>
    </w:r>
    <w:r w:rsidRPr="3A24CC90" w:rsidR="3A24CC90">
      <w:rPr>
        <w:rFonts w:ascii="Calibri" w:hAnsi="Calibri" w:cs="Calibri" w:asciiTheme="minorAscii" w:hAnsiTheme="minorAscii" w:cstheme="minorAscii"/>
        <w:sz w:val="16"/>
        <w:szCs w:val="16"/>
      </w:rPr>
      <w:t>4</w:t>
    </w:r>
    <w:r w:rsidRPr="3A24CC90" w:rsidR="3A24CC90">
      <w:rPr>
        <w:rFonts w:ascii="Calibri" w:hAnsi="Calibri" w:cs="Calibri" w:asciiTheme="minorAscii" w:hAnsiTheme="minorAscii" w:cstheme="minorAscii"/>
        <w:sz w:val="16"/>
        <w:szCs w:val="16"/>
      </w:rPr>
      <w:t>/</w:t>
    </w:r>
    <w:r w:rsidRPr="3A24CC90" w:rsidR="3A24CC90">
      <w:rPr>
        <w:rFonts w:ascii="Calibri" w:hAnsi="Calibri" w:cs="Calibri" w:asciiTheme="minorAscii" w:hAnsiTheme="minorAscii" w:cstheme="minorAscii"/>
        <w:sz w:val="16"/>
        <w:szCs w:val="16"/>
      </w:rPr>
      <w:t>3</w:t>
    </w:r>
    <w:r w:rsidRPr="3A24CC90" w:rsidR="3A24CC90">
      <w:rPr>
        <w:rFonts w:ascii="Calibri" w:hAnsi="Calibri" w:cs="Calibri" w:asciiTheme="minorAscii" w:hAnsiTheme="minorAscii" w:cstheme="minorAscii"/>
        <w:sz w:val="16"/>
        <w:szCs w:val="16"/>
      </w:rPr>
      <w:t>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26D3" w:rsidRDefault="00B326D3" w14:paraId="728E12F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7EEA" w:rsidP="003C214E" w:rsidRDefault="00EC7EEA" w14:paraId="1F45E9F3" w14:textId="77777777">
      <w:r>
        <w:separator/>
      </w:r>
    </w:p>
  </w:footnote>
  <w:footnote w:type="continuationSeparator" w:id="0">
    <w:p w:rsidR="00EC7EEA" w:rsidP="003C214E" w:rsidRDefault="00EC7EEA" w14:paraId="4C43093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26D3" w:rsidRDefault="00B326D3" w14:paraId="5554F0BC" w14:textId="7A0C8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26D3" w:rsidRDefault="00B326D3" w14:paraId="57612FFE" w14:textId="4E0AE1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26D3" w:rsidRDefault="00B326D3" w14:paraId="2FCD3292" w14:textId="22358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4">
    <w:nsid w:val="3cf960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3b2eb2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22f6f9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5e1035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7d02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3379c4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2d2e1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e0cc1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0" w15:restartNumberingAfterBreak="0">
    <w:nsid w:val="01D50326"/>
    <w:multiLevelType w:val="hybridMultilevel"/>
    <w:tmpl w:val="EE6AE79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54D1C11"/>
    <w:multiLevelType w:val="hybridMultilevel"/>
    <w:tmpl w:val="C44AC20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8B24567"/>
    <w:multiLevelType w:val="hybridMultilevel"/>
    <w:tmpl w:val="76E0016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D540DC8"/>
    <w:multiLevelType w:val="hybridMultilevel"/>
    <w:tmpl w:val="C8084ED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E4C2AD9"/>
    <w:multiLevelType w:val="hybridMultilevel"/>
    <w:tmpl w:val="FC40BE2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4C7443E"/>
    <w:multiLevelType w:val="hybridMultilevel"/>
    <w:tmpl w:val="63AC55D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3B487CAB"/>
    <w:multiLevelType w:val="hybridMultilevel"/>
    <w:tmpl w:val="06C8901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E8F21D5"/>
    <w:multiLevelType w:val="hybridMultilevel"/>
    <w:tmpl w:val="521440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FA47F3C"/>
    <w:multiLevelType w:val="hybridMultilevel"/>
    <w:tmpl w:val="38E6566C"/>
    <w:lvl w:ilvl="0" w:tplc="08090001">
      <w:start w:val="1"/>
      <w:numFmt w:val="bullet"/>
      <w:lvlText w:val=""/>
      <w:lvlJc w:val="left"/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52166A2A"/>
    <w:multiLevelType w:val="hybridMultilevel"/>
    <w:tmpl w:val="44BC34C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5A681C8F"/>
    <w:multiLevelType w:val="hybridMultilevel"/>
    <w:tmpl w:val="C4C2C8A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5C1272CC"/>
    <w:multiLevelType w:val="hybridMultilevel"/>
    <w:tmpl w:val="B808929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5F9B1AC2"/>
    <w:multiLevelType w:val="hybridMultilevel"/>
    <w:tmpl w:val="5634654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6191378C"/>
    <w:multiLevelType w:val="hybridMultilevel"/>
    <w:tmpl w:val="5E10F3D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6E951C50"/>
    <w:multiLevelType w:val="hybridMultilevel"/>
    <w:tmpl w:val="DBB8C43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73BA6549"/>
    <w:multiLevelType w:val="hybridMultilevel"/>
    <w:tmpl w:val="C802A7A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74EF5420"/>
    <w:multiLevelType w:val="hybridMultilevel"/>
    <w:tmpl w:val="68D4E480"/>
    <w:lvl w:ilvl="0" w:tplc="08090001">
      <w:start w:val="1"/>
      <w:numFmt w:val="bullet"/>
      <w:lvlText w:val=""/>
      <w:lvlJc w:val="left"/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" w16cid:durableId="1955626882">
    <w:abstractNumId w:val="14"/>
  </w:num>
  <w:num w:numId="2" w16cid:durableId="286661292">
    <w:abstractNumId w:val="10"/>
  </w:num>
  <w:num w:numId="3" w16cid:durableId="1496652964">
    <w:abstractNumId w:val="11"/>
  </w:num>
  <w:num w:numId="4" w16cid:durableId="1155141945">
    <w:abstractNumId w:val="5"/>
  </w:num>
  <w:num w:numId="5" w16cid:durableId="825782736">
    <w:abstractNumId w:val="16"/>
  </w:num>
  <w:num w:numId="6" w16cid:durableId="562452064">
    <w:abstractNumId w:val="9"/>
  </w:num>
  <w:num w:numId="7" w16cid:durableId="82533961">
    <w:abstractNumId w:val="0"/>
  </w:num>
  <w:num w:numId="8" w16cid:durableId="1805658361">
    <w:abstractNumId w:val="8"/>
  </w:num>
  <w:num w:numId="9" w16cid:durableId="493765575">
    <w:abstractNumId w:val="13"/>
  </w:num>
  <w:num w:numId="10" w16cid:durableId="661467595">
    <w:abstractNumId w:val="2"/>
  </w:num>
  <w:num w:numId="11" w16cid:durableId="769543393">
    <w:abstractNumId w:val="4"/>
  </w:num>
  <w:num w:numId="12" w16cid:durableId="714155213">
    <w:abstractNumId w:val="1"/>
  </w:num>
  <w:num w:numId="13" w16cid:durableId="506216847">
    <w:abstractNumId w:val="6"/>
  </w:num>
  <w:num w:numId="14" w16cid:durableId="612909002">
    <w:abstractNumId w:val="15"/>
  </w:num>
  <w:num w:numId="15" w16cid:durableId="276913531">
    <w:abstractNumId w:val="3"/>
  </w:num>
  <w:num w:numId="16" w16cid:durableId="401388">
    <w:abstractNumId w:val="12"/>
  </w:num>
  <w:num w:numId="17" w16cid:durableId="4746459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wp14="http://schemas.microsoft.com/office/word/2010/wordprocessingDrawing" mc:Ignorable="w14 w15 w16se w16cid w16 w16cex w16sdtdh wp14">
  <w:zoom w:percent="100"/>
  <w:trackRevisions w:val="false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8F"/>
    <w:rsid w:val="000659F4"/>
    <w:rsid w:val="00065AB6"/>
    <w:rsid w:val="00065B34"/>
    <w:rsid w:val="000736E1"/>
    <w:rsid w:val="00085D7C"/>
    <w:rsid w:val="0008670D"/>
    <w:rsid w:val="000B0B4B"/>
    <w:rsid w:val="000B166E"/>
    <w:rsid w:val="000B2486"/>
    <w:rsid w:val="000C7B54"/>
    <w:rsid w:val="000D46AE"/>
    <w:rsid w:val="000E013D"/>
    <w:rsid w:val="000E70E1"/>
    <w:rsid w:val="000F28D4"/>
    <w:rsid w:val="0011052A"/>
    <w:rsid w:val="0011151B"/>
    <w:rsid w:val="0012026A"/>
    <w:rsid w:val="001332C5"/>
    <w:rsid w:val="00143159"/>
    <w:rsid w:val="00154F1F"/>
    <w:rsid w:val="00162B2E"/>
    <w:rsid w:val="00164EF8"/>
    <w:rsid w:val="00172400"/>
    <w:rsid w:val="001744D1"/>
    <w:rsid w:val="00176E84"/>
    <w:rsid w:val="001832BD"/>
    <w:rsid w:val="00186219"/>
    <w:rsid w:val="00195EBD"/>
    <w:rsid w:val="001B62AB"/>
    <w:rsid w:val="001C1AA8"/>
    <w:rsid w:val="001D21C2"/>
    <w:rsid w:val="001E31F3"/>
    <w:rsid w:val="001F1B41"/>
    <w:rsid w:val="00205315"/>
    <w:rsid w:val="0021010B"/>
    <w:rsid w:val="00212D1D"/>
    <w:rsid w:val="00235449"/>
    <w:rsid w:val="00251E65"/>
    <w:rsid w:val="002533FF"/>
    <w:rsid w:val="00256767"/>
    <w:rsid w:val="002765B0"/>
    <w:rsid w:val="002832F5"/>
    <w:rsid w:val="002837B2"/>
    <w:rsid w:val="00285EDC"/>
    <w:rsid w:val="002B6C92"/>
    <w:rsid w:val="002B7AE8"/>
    <w:rsid w:val="002C5FC3"/>
    <w:rsid w:val="00301094"/>
    <w:rsid w:val="00326557"/>
    <w:rsid w:val="00330EED"/>
    <w:rsid w:val="00331D70"/>
    <w:rsid w:val="00341DF5"/>
    <w:rsid w:val="003427B6"/>
    <w:rsid w:val="00355C1B"/>
    <w:rsid w:val="00357C7A"/>
    <w:rsid w:val="00380420"/>
    <w:rsid w:val="00382E21"/>
    <w:rsid w:val="00397CBD"/>
    <w:rsid w:val="003A4B7B"/>
    <w:rsid w:val="003A7EBD"/>
    <w:rsid w:val="003B34A1"/>
    <w:rsid w:val="003B3A7F"/>
    <w:rsid w:val="003B6C22"/>
    <w:rsid w:val="003C214E"/>
    <w:rsid w:val="003C41A6"/>
    <w:rsid w:val="003C54CA"/>
    <w:rsid w:val="003C736A"/>
    <w:rsid w:val="003D1BAC"/>
    <w:rsid w:val="003E12C1"/>
    <w:rsid w:val="003E2E3F"/>
    <w:rsid w:val="003E6FD1"/>
    <w:rsid w:val="003F1479"/>
    <w:rsid w:val="003F4468"/>
    <w:rsid w:val="003F5D5C"/>
    <w:rsid w:val="004018E5"/>
    <w:rsid w:val="00444406"/>
    <w:rsid w:val="00455CF8"/>
    <w:rsid w:val="00456A72"/>
    <w:rsid w:val="004A3F92"/>
    <w:rsid w:val="004B5FBF"/>
    <w:rsid w:val="005023CF"/>
    <w:rsid w:val="0051789D"/>
    <w:rsid w:val="005465C3"/>
    <w:rsid w:val="00576A46"/>
    <w:rsid w:val="00581060"/>
    <w:rsid w:val="00583C9E"/>
    <w:rsid w:val="0059507A"/>
    <w:rsid w:val="0059608A"/>
    <w:rsid w:val="005A0A38"/>
    <w:rsid w:val="005A3C3E"/>
    <w:rsid w:val="005B25D0"/>
    <w:rsid w:val="005C00E6"/>
    <w:rsid w:val="005D46EE"/>
    <w:rsid w:val="005F5A85"/>
    <w:rsid w:val="00627F38"/>
    <w:rsid w:val="006305AF"/>
    <w:rsid w:val="006537AC"/>
    <w:rsid w:val="006549BC"/>
    <w:rsid w:val="0066333E"/>
    <w:rsid w:val="0068379F"/>
    <w:rsid w:val="00683EC7"/>
    <w:rsid w:val="00687F0A"/>
    <w:rsid w:val="00694D1D"/>
    <w:rsid w:val="006B1ACC"/>
    <w:rsid w:val="006B76B3"/>
    <w:rsid w:val="006C38A0"/>
    <w:rsid w:val="006C4F22"/>
    <w:rsid w:val="006E0985"/>
    <w:rsid w:val="006E5827"/>
    <w:rsid w:val="006F4B2B"/>
    <w:rsid w:val="007013D8"/>
    <w:rsid w:val="007411C5"/>
    <w:rsid w:val="007517A3"/>
    <w:rsid w:val="00781065"/>
    <w:rsid w:val="00794596"/>
    <w:rsid w:val="00797739"/>
    <w:rsid w:val="007D41E1"/>
    <w:rsid w:val="007E6673"/>
    <w:rsid w:val="007E6A0F"/>
    <w:rsid w:val="007F0117"/>
    <w:rsid w:val="007F6337"/>
    <w:rsid w:val="007F7340"/>
    <w:rsid w:val="008071CC"/>
    <w:rsid w:val="00807FEC"/>
    <w:rsid w:val="00871D7A"/>
    <w:rsid w:val="00881802"/>
    <w:rsid w:val="00897E5B"/>
    <w:rsid w:val="008A2B85"/>
    <w:rsid w:val="008A7B21"/>
    <w:rsid w:val="008B01D3"/>
    <w:rsid w:val="008C0D15"/>
    <w:rsid w:val="008C5EFC"/>
    <w:rsid w:val="008E6A81"/>
    <w:rsid w:val="008F5974"/>
    <w:rsid w:val="008F689F"/>
    <w:rsid w:val="009012D4"/>
    <w:rsid w:val="00904F07"/>
    <w:rsid w:val="0091258C"/>
    <w:rsid w:val="00915764"/>
    <w:rsid w:val="00924380"/>
    <w:rsid w:val="00927054"/>
    <w:rsid w:val="00945A42"/>
    <w:rsid w:val="00976B01"/>
    <w:rsid w:val="0097725B"/>
    <w:rsid w:val="00985EED"/>
    <w:rsid w:val="009B7D81"/>
    <w:rsid w:val="009C244F"/>
    <w:rsid w:val="009C5333"/>
    <w:rsid w:val="009C7B3D"/>
    <w:rsid w:val="00A145A5"/>
    <w:rsid w:val="00A22B15"/>
    <w:rsid w:val="00A27E56"/>
    <w:rsid w:val="00A41EE0"/>
    <w:rsid w:val="00A52929"/>
    <w:rsid w:val="00A54477"/>
    <w:rsid w:val="00A55AD0"/>
    <w:rsid w:val="00A56F0D"/>
    <w:rsid w:val="00A8198C"/>
    <w:rsid w:val="00AA087C"/>
    <w:rsid w:val="00AA29A1"/>
    <w:rsid w:val="00AA7960"/>
    <w:rsid w:val="00AD0D8F"/>
    <w:rsid w:val="00AD15C9"/>
    <w:rsid w:val="00AD3BF1"/>
    <w:rsid w:val="00AD735B"/>
    <w:rsid w:val="00AF522B"/>
    <w:rsid w:val="00AF5739"/>
    <w:rsid w:val="00AF7F9A"/>
    <w:rsid w:val="00B22010"/>
    <w:rsid w:val="00B22724"/>
    <w:rsid w:val="00B326D3"/>
    <w:rsid w:val="00B35128"/>
    <w:rsid w:val="00B454DA"/>
    <w:rsid w:val="00B53C6B"/>
    <w:rsid w:val="00B83F4F"/>
    <w:rsid w:val="00B901A2"/>
    <w:rsid w:val="00BA393C"/>
    <w:rsid w:val="00BA3B0A"/>
    <w:rsid w:val="00BC0F32"/>
    <w:rsid w:val="00BD0A6E"/>
    <w:rsid w:val="00BD0E57"/>
    <w:rsid w:val="00BE142A"/>
    <w:rsid w:val="00BE1E0C"/>
    <w:rsid w:val="00BE457C"/>
    <w:rsid w:val="00C3253E"/>
    <w:rsid w:val="00C4616E"/>
    <w:rsid w:val="00C709C3"/>
    <w:rsid w:val="00C8718F"/>
    <w:rsid w:val="00C87B65"/>
    <w:rsid w:val="00C94680"/>
    <w:rsid w:val="00C95749"/>
    <w:rsid w:val="00CA1CF2"/>
    <w:rsid w:val="00CB3380"/>
    <w:rsid w:val="00CE4D73"/>
    <w:rsid w:val="00CE50C1"/>
    <w:rsid w:val="00D0100E"/>
    <w:rsid w:val="00D04A15"/>
    <w:rsid w:val="00D04F5D"/>
    <w:rsid w:val="00D10BEB"/>
    <w:rsid w:val="00D15776"/>
    <w:rsid w:val="00D35DE7"/>
    <w:rsid w:val="00D37F11"/>
    <w:rsid w:val="00D404A2"/>
    <w:rsid w:val="00D416F9"/>
    <w:rsid w:val="00D724CF"/>
    <w:rsid w:val="00D80C67"/>
    <w:rsid w:val="00D942EF"/>
    <w:rsid w:val="00DA1A23"/>
    <w:rsid w:val="00DA7881"/>
    <w:rsid w:val="00DB39F2"/>
    <w:rsid w:val="00DB7807"/>
    <w:rsid w:val="00DD0EDD"/>
    <w:rsid w:val="00DD12B0"/>
    <w:rsid w:val="00DE1397"/>
    <w:rsid w:val="00DF35DC"/>
    <w:rsid w:val="00DF3688"/>
    <w:rsid w:val="00DF6F76"/>
    <w:rsid w:val="00E1678E"/>
    <w:rsid w:val="00E248F2"/>
    <w:rsid w:val="00E24BE6"/>
    <w:rsid w:val="00E328CF"/>
    <w:rsid w:val="00E45313"/>
    <w:rsid w:val="00E53ADB"/>
    <w:rsid w:val="00E63ABB"/>
    <w:rsid w:val="00E66F8C"/>
    <w:rsid w:val="00E67819"/>
    <w:rsid w:val="00E81FB9"/>
    <w:rsid w:val="00E83FF5"/>
    <w:rsid w:val="00E921E4"/>
    <w:rsid w:val="00E92FD3"/>
    <w:rsid w:val="00E96043"/>
    <w:rsid w:val="00E974BF"/>
    <w:rsid w:val="00EB0AC6"/>
    <w:rsid w:val="00EC7EEA"/>
    <w:rsid w:val="00EE7079"/>
    <w:rsid w:val="00EF2C64"/>
    <w:rsid w:val="00EF34A9"/>
    <w:rsid w:val="00EF3DD7"/>
    <w:rsid w:val="00F025F6"/>
    <w:rsid w:val="00F029FF"/>
    <w:rsid w:val="00F0409F"/>
    <w:rsid w:val="00F133DC"/>
    <w:rsid w:val="00F1747B"/>
    <w:rsid w:val="00F17557"/>
    <w:rsid w:val="00F24996"/>
    <w:rsid w:val="00F37D60"/>
    <w:rsid w:val="00F44978"/>
    <w:rsid w:val="00F62E1A"/>
    <w:rsid w:val="00F71734"/>
    <w:rsid w:val="00F7316D"/>
    <w:rsid w:val="00F76DAC"/>
    <w:rsid w:val="00F95D3C"/>
    <w:rsid w:val="00F96D5A"/>
    <w:rsid w:val="00F9791A"/>
    <w:rsid w:val="00FA69A5"/>
    <w:rsid w:val="00FC00D2"/>
    <w:rsid w:val="00FC7333"/>
    <w:rsid w:val="00FE1B74"/>
    <w:rsid w:val="00FE3C32"/>
    <w:rsid w:val="036C2F42"/>
    <w:rsid w:val="03AFF741"/>
    <w:rsid w:val="04A14DCE"/>
    <w:rsid w:val="05D6A07E"/>
    <w:rsid w:val="06654626"/>
    <w:rsid w:val="06E8CC98"/>
    <w:rsid w:val="080EE6F3"/>
    <w:rsid w:val="084A900E"/>
    <w:rsid w:val="08ACB319"/>
    <w:rsid w:val="09DB70C6"/>
    <w:rsid w:val="0A213C96"/>
    <w:rsid w:val="0B07F609"/>
    <w:rsid w:val="0BBD0CF7"/>
    <w:rsid w:val="0CA79DB6"/>
    <w:rsid w:val="0D82828B"/>
    <w:rsid w:val="0E4FDC0C"/>
    <w:rsid w:val="1217ABD7"/>
    <w:rsid w:val="13064137"/>
    <w:rsid w:val="155F4CF5"/>
    <w:rsid w:val="183C9BD2"/>
    <w:rsid w:val="18AC6266"/>
    <w:rsid w:val="1BCA611D"/>
    <w:rsid w:val="1C87E57F"/>
    <w:rsid w:val="1C9F6453"/>
    <w:rsid w:val="1DDD68C3"/>
    <w:rsid w:val="1E5B9572"/>
    <w:rsid w:val="1F793924"/>
    <w:rsid w:val="1FADE173"/>
    <w:rsid w:val="21EB6B9E"/>
    <w:rsid w:val="220B5196"/>
    <w:rsid w:val="22CD04D1"/>
    <w:rsid w:val="2303E47E"/>
    <w:rsid w:val="2360D4DA"/>
    <w:rsid w:val="23C608FB"/>
    <w:rsid w:val="248D4693"/>
    <w:rsid w:val="24A4650C"/>
    <w:rsid w:val="252CDDF5"/>
    <w:rsid w:val="261FD8C1"/>
    <w:rsid w:val="2725EBB1"/>
    <w:rsid w:val="27EE7A2D"/>
    <w:rsid w:val="2805CE59"/>
    <w:rsid w:val="2872D865"/>
    <w:rsid w:val="28E440F1"/>
    <w:rsid w:val="29659D80"/>
    <w:rsid w:val="2B4600E7"/>
    <w:rsid w:val="2B990B7F"/>
    <w:rsid w:val="2C964E94"/>
    <w:rsid w:val="2D78BE41"/>
    <w:rsid w:val="30D8A0A2"/>
    <w:rsid w:val="3107F313"/>
    <w:rsid w:val="311289F3"/>
    <w:rsid w:val="32455767"/>
    <w:rsid w:val="32CC3B27"/>
    <w:rsid w:val="335DD047"/>
    <w:rsid w:val="3546CAB6"/>
    <w:rsid w:val="35761D27"/>
    <w:rsid w:val="357B6808"/>
    <w:rsid w:val="37583CDD"/>
    <w:rsid w:val="3838CE03"/>
    <w:rsid w:val="389B708E"/>
    <w:rsid w:val="38B5CFC7"/>
    <w:rsid w:val="3A24CC90"/>
    <w:rsid w:val="3B188F83"/>
    <w:rsid w:val="3BB71CCF"/>
    <w:rsid w:val="3BE1FE6C"/>
    <w:rsid w:val="3D60CC5F"/>
    <w:rsid w:val="3E1EDCA5"/>
    <w:rsid w:val="3E7B00D1"/>
    <w:rsid w:val="3EEEBD91"/>
    <w:rsid w:val="3FA41D29"/>
    <w:rsid w:val="3FD2D849"/>
    <w:rsid w:val="3FE60C29"/>
    <w:rsid w:val="41B02468"/>
    <w:rsid w:val="42D9256B"/>
    <w:rsid w:val="42FB3672"/>
    <w:rsid w:val="44C03B7E"/>
    <w:rsid w:val="44FE899B"/>
    <w:rsid w:val="49477C7A"/>
    <w:rsid w:val="4A29B583"/>
    <w:rsid w:val="4A7A7AA7"/>
    <w:rsid w:val="4B5952EF"/>
    <w:rsid w:val="4CA46980"/>
    <w:rsid w:val="4E18128E"/>
    <w:rsid w:val="4F89238F"/>
    <w:rsid w:val="522986F3"/>
    <w:rsid w:val="52473BC7"/>
    <w:rsid w:val="53A49A59"/>
    <w:rsid w:val="548B1996"/>
    <w:rsid w:val="55009AD7"/>
    <w:rsid w:val="553C2267"/>
    <w:rsid w:val="58D82923"/>
    <w:rsid w:val="59991388"/>
    <w:rsid w:val="5CF75294"/>
    <w:rsid w:val="5D6DF9ED"/>
    <w:rsid w:val="5D9A85E5"/>
    <w:rsid w:val="5F3F7E1E"/>
    <w:rsid w:val="609A4E03"/>
    <w:rsid w:val="60C18F30"/>
    <w:rsid w:val="63B82922"/>
    <w:rsid w:val="6435A2DE"/>
    <w:rsid w:val="66B566B9"/>
    <w:rsid w:val="66BA16E6"/>
    <w:rsid w:val="6844799F"/>
    <w:rsid w:val="6851371A"/>
    <w:rsid w:val="685B8B88"/>
    <w:rsid w:val="6A944BC7"/>
    <w:rsid w:val="6BFDB335"/>
    <w:rsid w:val="6CB7BC78"/>
    <w:rsid w:val="6DC7E5B6"/>
    <w:rsid w:val="6E56CAC7"/>
    <w:rsid w:val="6E68386F"/>
    <w:rsid w:val="728EEBF7"/>
    <w:rsid w:val="72A81454"/>
    <w:rsid w:val="744774A7"/>
    <w:rsid w:val="748F1CB6"/>
    <w:rsid w:val="7852E2B4"/>
    <w:rsid w:val="7ADDC5DB"/>
    <w:rsid w:val="7B1CD3B5"/>
    <w:rsid w:val="7C79963C"/>
    <w:rsid w:val="7E86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A4E03"/>
  <w15:chartTrackingRefBased/>
  <w15:docId w15:val="{0B18FF1D-154F-4DDD-95E4-541ED2CF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214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C871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214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C214E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214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C214E"/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1D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EC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83EC7"/>
    <w:rPr>
      <w:rFonts w:ascii="Segoe UI" w:hAnsi="Segoe UI" w:eastAsia="Times New Roman" w:cs="Segoe UI"/>
      <w:sz w:val="18"/>
      <w:szCs w:val="18"/>
    </w:rPr>
  </w:style>
  <w:style w:type="paragraph" w:styleId="Minutetitle" w:customStyle="1">
    <w:name w:val="Minute title"/>
    <w:basedOn w:val="Normal"/>
    <w:rsid w:val="00065B34"/>
    <w:pPr>
      <w:tabs>
        <w:tab w:val="num" w:pos="720"/>
      </w:tabs>
      <w:spacing w:after="80"/>
      <w:ind w:left="720" w:hanging="720"/>
      <w:outlineLvl w:val="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7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12b502126b8e4258" /></Relationships>
</file>

<file path=word/glossary/document.xml><?xml version="1.0" encoding="utf-8"?>
<w:glossaryDocument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7c94a-59cc-45e3-a1b8-9947bffa5dd0}"/>
      </w:docPartPr>
      <w:docPartBody>
        <w:p xmlns:wp14="http://schemas.microsoft.com/office/word/2010/wordml" w14:paraId="5EA2AD66" wp14:textId="77777777">
          <w:r>
            <w:rPr>
              <w:rStyle w:val="PlaceholderText"/>
            </w:rPr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D0ACB-38B3-49B8-A47F-531D8C3AC6B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deborah hilliard</dc:creator>
  <keywords/>
  <dc:description/>
  <lastModifiedBy>Stambourne Parish Council</lastModifiedBy>
  <revision>71</revision>
  <lastPrinted>2020-03-06T17:24:00.0000000Z</lastPrinted>
  <dcterms:created xsi:type="dcterms:W3CDTF">2024-01-19T16:11:31.5748276Z</dcterms:created>
  <dcterms:modified xsi:type="dcterms:W3CDTF">2024-03-18T12:37:22.2602321Z</dcterms:modified>
</coreProperties>
</file>