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CB41" w14:textId="77777777" w:rsidR="004F0748" w:rsidRPr="00EE21FD" w:rsidRDefault="004F0748">
      <w:pPr>
        <w:pStyle w:val="Heading1"/>
        <w:rPr>
          <w:rFonts w:ascii="Calibri" w:hAnsi="Calibri" w:cs="Calibri"/>
          <w:szCs w:val="32"/>
        </w:rPr>
      </w:pPr>
      <w:r w:rsidRPr="00EE21FD">
        <w:rPr>
          <w:rFonts w:ascii="Calibri" w:hAnsi="Calibri" w:cs="Calibri"/>
          <w:szCs w:val="32"/>
        </w:rPr>
        <w:t>STAMBOURNE PARISH COUNCIL</w:t>
      </w:r>
    </w:p>
    <w:p w14:paraId="10F661B2" w14:textId="77777777" w:rsidR="004F0748" w:rsidRPr="00EE21FD" w:rsidRDefault="004F0748">
      <w:pPr>
        <w:jc w:val="right"/>
        <w:rPr>
          <w:rFonts w:ascii="Calibri" w:hAnsi="Calibri" w:cs="Calibri"/>
          <w:sz w:val="32"/>
          <w:szCs w:val="32"/>
        </w:rPr>
      </w:pPr>
    </w:p>
    <w:p w14:paraId="570E9E6A" w14:textId="77777777" w:rsidR="004F0748" w:rsidRPr="00EE21FD" w:rsidRDefault="004F0748">
      <w:pPr>
        <w:jc w:val="right"/>
        <w:rPr>
          <w:rFonts w:ascii="Calibri" w:hAnsi="Calibri" w:cs="Calibri"/>
        </w:rPr>
      </w:pPr>
      <w:r w:rsidRPr="00EE21FD">
        <w:rPr>
          <w:rFonts w:ascii="Calibri" w:hAnsi="Calibri" w:cs="Calibri"/>
        </w:rPr>
        <w:tab/>
      </w:r>
      <w:r w:rsidRPr="00EE21FD">
        <w:rPr>
          <w:rFonts w:ascii="Calibri" w:hAnsi="Calibri" w:cs="Calibri"/>
        </w:rPr>
        <w:tab/>
        <w:t>Englewood, Dyers End, Stambourne, Essex C09 4NE</w:t>
      </w:r>
    </w:p>
    <w:p w14:paraId="66E01D8D" w14:textId="77777777" w:rsidR="004F0748" w:rsidRPr="00EE21FD" w:rsidRDefault="004F0748">
      <w:pPr>
        <w:jc w:val="right"/>
        <w:rPr>
          <w:rFonts w:ascii="Calibri" w:hAnsi="Calibri" w:cs="Calibri"/>
        </w:rPr>
      </w:pPr>
      <w:r w:rsidRPr="00EE21FD">
        <w:rPr>
          <w:rFonts w:ascii="Calibri" w:hAnsi="Calibri" w:cs="Calibri"/>
        </w:rPr>
        <w:t xml:space="preserve">Tel: 01440 785629 Email: </w:t>
      </w:r>
      <w:r w:rsidR="00255654" w:rsidRPr="00EE21FD">
        <w:rPr>
          <w:rFonts w:ascii="Calibri" w:hAnsi="Calibri" w:cs="Calibri"/>
        </w:rPr>
        <w:t>debbiehilliard614@gmail.com</w:t>
      </w:r>
    </w:p>
    <w:p w14:paraId="60F7C0C0" w14:textId="77777777" w:rsidR="004F0748" w:rsidRPr="00EE21FD" w:rsidRDefault="004F0748">
      <w:pPr>
        <w:rPr>
          <w:rFonts w:ascii="Calibri" w:hAnsi="Calibri" w:cs="Calibri"/>
        </w:rPr>
      </w:pPr>
    </w:p>
    <w:p w14:paraId="1BAA625D" w14:textId="4A47E6BA" w:rsidR="004F0748" w:rsidRPr="0033428C" w:rsidRDefault="005226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 May 2025</w:t>
      </w:r>
    </w:p>
    <w:p w14:paraId="728C50BD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0C026364" w14:textId="509B16C5" w:rsidR="004F0748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I hereby give you notice that the Annual General Meeting of the Parish Cou</w:t>
      </w:r>
      <w:r w:rsidR="000F2754" w:rsidRPr="0033428C">
        <w:rPr>
          <w:rFonts w:ascii="Calibri" w:hAnsi="Calibri" w:cs="Calibri"/>
          <w:sz w:val="22"/>
          <w:szCs w:val="22"/>
        </w:rPr>
        <w:t xml:space="preserve">ncil is to be held on Thursday </w:t>
      </w:r>
      <w:r w:rsidR="00522658">
        <w:rPr>
          <w:rFonts w:ascii="Calibri" w:hAnsi="Calibri" w:cs="Calibri"/>
          <w:sz w:val="22"/>
          <w:szCs w:val="22"/>
        </w:rPr>
        <w:t>22</w:t>
      </w:r>
      <w:r w:rsidR="00CD7A05" w:rsidRPr="0033428C">
        <w:rPr>
          <w:rFonts w:ascii="Calibri" w:hAnsi="Calibri" w:cs="Calibri"/>
          <w:sz w:val="22"/>
          <w:szCs w:val="22"/>
        </w:rPr>
        <w:t xml:space="preserve"> </w:t>
      </w:r>
      <w:r w:rsidRPr="0033428C">
        <w:rPr>
          <w:rFonts w:ascii="Calibri" w:hAnsi="Calibri" w:cs="Calibri"/>
          <w:sz w:val="22"/>
          <w:szCs w:val="22"/>
        </w:rPr>
        <w:t xml:space="preserve">May </w:t>
      </w:r>
      <w:r w:rsidR="00FD2135" w:rsidRPr="0033428C">
        <w:rPr>
          <w:rFonts w:ascii="Calibri" w:hAnsi="Calibri" w:cs="Calibri"/>
          <w:sz w:val="22"/>
          <w:szCs w:val="22"/>
        </w:rPr>
        <w:t>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522658">
        <w:rPr>
          <w:rFonts w:ascii="Calibri" w:hAnsi="Calibri" w:cs="Calibri"/>
          <w:sz w:val="22"/>
          <w:szCs w:val="22"/>
        </w:rPr>
        <w:t>5</w:t>
      </w:r>
      <w:r w:rsidR="00FD2135" w:rsidRPr="0033428C">
        <w:rPr>
          <w:rFonts w:ascii="Calibri" w:hAnsi="Calibri" w:cs="Calibri"/>
          <w:sz w:val="22"/>
          <w:szCs w:val="22"/>
        </w:rPr>
        <w:t xml:space="preserve"> </w:t>
      </w:r>
      <w:r w:rsidRPr="0033428C">
        <w:rPr>
          <w:rFonts w:ascii="Calibri" w:hAnsi="Calibri" w:cs="Calibri"/>
          <w:sz w:val="22"/>
          <w:szCs w:val="22"/>
        </w:rPr>
        <w:t xml:space="preserve">at </w:t>
      </w:r>
      <w:r w:rsidR="006478C1" w:rsidRPr="0033428C">
        <w:rPr>
          <w:rFonts w:ascii="Calibri" w:hAnsi="Calibri" w:cs="Calibri"/>
          <w:sz w:val="22"/>
          <w:szCs w:val="22"/>
        </w:rPr>
        <w:t xml:space="preserve">approximately </w:t>
      </w:r>
      <w:r w:rsidR="004F7434" w:rsidRPr="0033428C">
        <w:rPr>
          <w:rFonts w:ascii="Calibri" w:hAnsi="Calibri" w:cs="Calibri"/>
          <w:sz w:val="22"/>
          <w:szCs w:val="22"/>
        </w:rPr>
        <w:t>7.45</w:t>
      </w:r>
      <w:r w:rsidRPr="0033428C">
        <w:rPr>
          <w:rFonts w:ascii="Calibri" w:hAnsi="Calibri" w:cs="Calibri"/>
          <w:sz w:val="22"/>
          <w:szCs w:val="22"/>
        </w:rPr>
        <w:t>pm</w:t>
      </w:r>
      <w:r w:rsidR="006478C1" w:rsidRPr="0033428C">
        <w:rPr>
          <w:rFonts w:ascii="Calibri" w:hAnsi="Calibri" w:cs="Calibri"/>
          <w:sz w:val="22"/>
          <w:szCs w:val="22"/>
        </w:rPr>
        <w:t xml:space="preserve"> (to follow the Annual Parish Meeting at 7.30pm</w:t>
      </w:r>
      <w:r w:rsidR="00522658">
        <w:rPr>
          <w:rFonts w:ascii="Calibri" w:hAnsi="Calibri" w:cs="Calibri"/>
          <w:sz w:val="22"/>
          <w:szCs w:val="22"/>
        </w:rPr>
        <w:t>)</w:t>
      </w:r>
      <w:r w:rsidRPr="0033428C">
        <w:rPr>
          <w:rFonts w:ascii="Calibri" w:hAnsi="Calibri" w:cs="Calibri"/>
          <w:sz w:val="22"/>
          <w:szCs w:val="22"/>
        </w:rPr>
        <w:t xml:space="preserve"> in the Village Ha</w:t>
      </w:r>
      <w:r w:rsidR="006478C1" w:rsidRPr="0033428C">
        <w:rPr>
          <w:rFonts w:ascii="Calibri" w:hAnsi="Calibri" w:cs="Calibri"/>
          <w:sz w:val="22"/>
          <w:szCs w:val="22"/>
        </w:rPr>
        <w:t xml:space="preserve">ll, Stambourne. </w:t>
      </w:r>
    </w:p>
    <w:p w14:paraId="52ABA933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1E86FA5F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3B3FD71E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1B2C741D" w14:textId="77777777" w:rsidR="004F0748" w:rsidRPr="0033428C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Clerk to the Council</w:t>
      </w:r>
    </w:p>
    <w:p w14:paraId="136F4AB0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2F9106B9" w14:textId="77777777" w:rsidR="004F0748" w:rsidRPr="0033428C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Agenda</w:t>
      </w:r>
    </w:p>
    <w:p w14:paraId="69BBB74E" w14:textId="77777777" w:rsidR="004F0748" w:rsidRPr="0033428C" w:rsidRDefault="004F0748">
      <w:pPr>
        <w:rPr>
          <w:rFonts w:ascii="Calibri" w:hAnsi="Calibri" w:cs="Calibri"/>
          <w:sz w:val="22"/>
          <w:szCs w:val="22"/>
        </w:rPr>
      </w:pPr>
    </w:p>
    <w:p w14:paraId="61740BD8" w14:textId="2FA3B273" w:rsidR="000F2754" w:rsidRPr="0033428C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1.</w:t>
      </w:r>
      <w:r w:rsidRPr="0033428C">
        <w:rPr>
          <w:rFonts w:ascii="Calibri" w:hAnsi="Calibri" w:cs="Calibri"/>
          <w:sz w:val="22"/>
          <w:szCs w:val="22"/>
        </w:rPr>
        <w:tab/>
      </w:r>
      <w:r w:rsidR="000F2754" w:rsidRPr="0033428C">
        <w:rPr>
          <w:rFonts w:ascii="Calibri" w:hAnsi="Calibri" w:cs="Calibri"/>
          <w:sz w:val="22"/>
          <w:szCs w:val="22"/>
        </w:rPr>
        <w:t>E</w:t>
      </w:r>
      <w:r w:rsidR="00255654" w:rsidRPr="0033428C">
        <w:rPr>
          <w:rFonts w:ascii="Calibri" w:hAnsi="Calibri" w:cs="Calibri"/>
          <w:sz w:val="22"/>
          <w:szCs w:val="22"/>
        </w:rPr>
        <w:t>le</w:t>
      </w:r>
      <w:r w:rsidR="00743A06" w:rsidRPr="0033428C">
        <w:rPr>
          <w:rFonts w:ascii="Calibri" w:hAnsi="Calibri" w:cs="Calibri"/>
          <w:sz w:val="22"/>
          <w:szCs w:val="22"/>
        </w:rPr>
        <w:t>ction of Chair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522658">
        <w:rPr>
          <w:rFonts w:ascii="Calibri" w:hAnsi="Calibri" w:cs="Calibri"/>
          <w:sz w:val="22"/>
          <w:szCs w:val="22"/>
        </w:rPr>
        <w:t>5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522658">
        <w:rPr>
          <w:rFonts w:ascii="Calibri" w:hAnsi="Calibri" w:cs="Calibri"/>
          <w:sz w:val="22"/>
          <w:szCs w:val="22"/>
        </w:rPr>
        <w:t>6</w:t>
      </w:r>
    </w:p>
    <w:p w14:paraId="3BF73583" w14:textId="34262338" w:rsidR="004F0748" w:rsidRPr="0033428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Election of </w:t>
      </w:r>
      <w:r w:rsidR="000F2754" w:rsidRPr="0033428C">
        <w:rPr>
          <w:rFonts w:ascii="Calibri" w:hAnsi="Calibri" w:cs="Calibri"/>
          <w:sz w:val="22"/>
          <w:szCs w:val="22"/>
        </w:rPr>
        <w:t>Vice Chai</w:t>
      </w:r>
      <w:r w:rsidR="00743A06" w:rsidRPr="0033428C">
        <w:rPr>
          <w:rFonts w:ascii="Calibri" w:hAnsi="Calibri" w:cs="Calibri"/>
          <w:sz w:val="22"/>
          <w:szCs w:val="22"/>
        </w:rPr>
        <w:t>r for 20</w:t>
      </w:r>
      <w:r w:rsidR="00C67701" w:rsidRPr="0033428C">
        <w:rPr>
          <w:rFonts w:ascii="Calibri" w:hAnsi="Calibri" w:cs="Calibri"/>
          <w:sz w:val="22"/>
          <w:szCs w:val="22"/>
        </w:rPr>
        <w:t>2</w:t>
      </w:r>
      <w:r w:rsidR="00522658">
        <w:rPr>
          <w:rFonts w:ascii="Calibri" w:hAnsi="Calibri" w:cs="Calibri"/>
          <w:sz w:val="22"/>
          <w:szCs w:val="22"/>
        </w:rPr>
        <w:t>5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522658">
        <w:rPr>
          <w:rFonts w:ascii="Calibri" w:hAnsi="Calibri" w:cs="Calibri"/>
          <w:sz w:val="22"/>
          <w:szCs w:val="22"/>
        </w:rPr>
        <w:t>6</w:t>
      </w:r>
    </w:p>
    <w:p w14:paraId="15CCA67A" w14:textId="77777777" w:rsidR="00FE17C8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3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</w:r>
      <w:r w:rsidR="000F2754" w:rsidRPr="0033428C">
        <w:rPr>
          <w:rFonts w:ascii="Calibri" w:hAnsi="Calibri" w:cs="Calibri"/>
          <w:sz w:val="22"/>
          <w:szCs w:val="22"/>
        </w:rPr>
        <w:t>Apologies for absence.</w:t>
      </w:r>
    </w:p>
    <w:p w14:paraId="671B5F86" w14:textId="473E8662" w:rsidR="004F0748" w:rsidRPr="0033428C" w:rsidRDefault="00933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451F0" w:rsidRPr="0033428C">
        <w:rPr>
          <w:rFonts w:ascii="Calibri" w:hAnsi="Calibri" w:cs="Calibri"/>
          <w:sz w:val="22"/>
          <w:szCs w:val="22"/>
        </w:rPr>
        <w:t>.</w:t>
      </w:r>
      <w:r w:rsidR="00D35A45" w:rsidRPr="0033428C">
        <w:rPr>
          <w:rFonts w:ascii="Calibri" w:hAnsi="Calibri" w:cs="Calibri"/>
          <w:sz w:val="22"/>
          <w:szCs w:val="22"/>
        </w:rPr>
        <w:tab/>
        <w:t>Appointment of representatives:</w:t>
      </w:r>
    </w:p>
    <w:p w14:paraId="202C8347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Village Hall Committee</w:t>
      </w:r>
    </w:p>
    <w:p w14:paraId="66B50E56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Emergency Planning</w:t>
      </w:r>
    </w:p>
    <w:p w14:paraId="4AF3E763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Footpaths</w:t>
      </w:r>
    </w:p>
    <w:p w14:paraId="0A009B42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Tree Warden</w:t>
      </w:r>
    </w:p>
    <w:p w14:paraId="5450E1BB" w14:textId="77777777" w:rsidR="004F0748" w:rsidRPr="0033428C" w:rsidRDefault="004F0748">
      <w:pPr>
        <w:ind w:left="1080"/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- Public Transport Committee</w:t>
      </w:r>
    </w:p>
    <w:p w14:paraId="3DF0A9F6" w14:textId="1BBC2FC5" w:rsidR="004F0748" w:rsidRPr="0033428C" w:rsidRDefault="00933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54B512D7" w14:textId="07FB0962" w:rsidR="004F0748" w:rsidRPr="0033428C" w:rsidRDefault="00933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423477">
        <w:rPr>
          <w:rFonts w:ascii="Calibri" w:hAnsi="Calibri" w:cs="Calibri"/>
          <w:sz w:val="22"/>
          <w:szCs w:val="22"/>
        </w:rPr>
        <w:t>20</w:t>
      </w:r>
      <w:r w:rsidR="00C67701" w:rsidRPr="0033428C">
        <w:rPr>
          <w:rFonts w:ascii="Calibri" w:hAnsi="Calibri" w:cs="Calibri"/>
          <w:sz w:val="22"/>
          <w:szCs w:val="22"/>
        </w:rPr>
        <w:t xml:space="preserve"> </w:t>
      </w:r>
      <w:r w:rsidR="00547B28" w:rsidRPr="0033428C">
        <w:rPr>
          <w:rFonts w:ascii="Calibri" w:hAnsi="Calibri" w:cs="Calibri"/>
          <w:sz w:val="22"/>
          <w:szCs w:val="22"/>
        </w:rPr>
        <w:t>March</w:t>
      </w:r>
      <w:r w:rsidR="004F7434" w:rsidRPr="0033428C">
        <w:rPr>
          <w:rFonts w:ascii="Calibri" w:hAnsi="Calibri" w:cs="Calibri"/>
          <w:sz w:val="22"/>
          <w:szCs w:val="22"/>
        </w:rPr>
        <w:t xml:space="preserve">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423477">
        <w:rPr>
          <w:rFonts w:ascii="Calibri" w:hAnsi="Calibri" w:cs="Calibri"/>
          <w:sz w:val="22"/>
          <w:szCs w:val="22"/>
        </w:rPr>
        <w:t>5</w:t>
      </w:r>
      <w:r w:rsidR="004F0748" w:rsidRPr="0033428C">
        <w:rPr>
          <w:rFonts w:ascii="Calibri" w:hAnsi="Calibri" w:cs="Calibri"/>
          <w:sz w:val="22"/>
          <w:szCs w:val="22"/>
        </w:rPr>
        <w:t xml:space="preserve"> (copy attached)</w:t>
      </w:r>
    </w:p>
    <w:p w14:paraId="41A09F17" w14:textId="54A7C21E" w:rsidR="004F0748" w:rsidRPr="0033428C" w:rsidRDefault="00933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81EF6" w:rsidRPr="0033428C">
        <w:rPr>
          <w:rFonts w:ascii="Calibri" w:hAnsi="Calibri" w:cs="Calibri"/>
          <w:sz w:val="22"/>
          <w:szCs w:val="22"/>
        </w:rPr>
        <w:t>.</w:t>
      </w:r>
      <w:r w:rsidR="00281EF6" w:rsidRPr="0033428C">
        <w:rPr>
          <w:rFonts w:ascii="Calibri" w:hAnsi="Calibri" w:cs="Calibri"/>
          <w:sz w:val="22"/>
          <w:szCs w:val="22"/>
        </w:rPr>
        <w:tab/>
      </w:r>
      <w:r w:rsidR="004F0748" w:rsidRPr="0033428C">
        <w:rPr>
          <w:rFonts w:ascii="Calibri" w:hAnsi="Calibri" w:cs="Calibri"/>
          <w:sz w:val="22"/>
          <w:szCs w:val="22"/>
        </w:rPr>
        <w:t>Matters arising from the minutes of the previous meeting</w:t>
      </w:r>
      <w:r w:rsidR="00FD2135" w:rsidRPr="0033428C">
        <w:rPr>
          <w:rFonts w:ascii="Calibri" w:hAnsi="Calibri" w:cs="Calibri"/>
          <w:sz w:val="22"/>
          <w:szCs w:val="22"/>
        </w:rPr>
        <w:t>s</w:t>
      </w:r>
    </w:p>
    <w:p w14:paraId="4A041F27" w14:textId="1700E599" w:rsidR="00FE17C8" w:rsidRPr="0033428C" w:rsidRDefault="00933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FE17C8" w:rsidRPr="0033428C">
        <w:rPr>
          <w:rFonts w:ascii="Calibri" w:hAnsi="Calibri" w:cs="Calibri"/>
          <w:sz w:val="22"/>
          <w:szCs w:val="22"/>
        </w:rPr>
        <w:t>.</w:t>
      </w:r>
      <w:r w:rsidR="00FE17C8" w:rsidRPr="0033428C">
        <w:rPr>
          <w:rFonts w:ascii="Calibri" w:hAnsi="Calibri" w:cs="Calibri"/>
          <w:sz w:val="22"/>
          <w:szCs w:val="22"/>
        </w:rPr>
        <w:tab/>
        <w:t>Review of Documents</w:t>
      </w:r>
      <w:r w:rsidR="00740685">
        <w:rPr>
          <w:rFonts w:ascii="Calibri" w:hAnsi="Calibri" w:cs="Calibri"/>
          <w:sz w:val="22"/>
          <w:szCs w:val="22"/>
        </w:rPr>
        <w:t xml:space="preserve"> (all previously circulated)</w:t>
      </w:r>
    </w:p>
    <w:p w14:paraId="1B2C074B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Standing Orders</w:t>
      </w:r>
    </w:p>
    <w:p w14:paraId="03207FD9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Code of Conduct</w:t>
      </w:r>
    </w:p>
    <w:p w14:paraId="10D552C5" w14:textId="511375EF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Financial Regulations</w:t>
      </w:r>
      <w:r w:rsidR="00423477">
        <w:rPr>
          <w:rFonts w:ascii="Calibri" w:hAnsi="Calibri" w:cs="Calibri"/>
          <w:sz w:val="22"/>
          <w:szCs w:val="22"/>
        </w:rPr>
        <w:t xml:space="preserve"> (NALC 2024 update)</w:t>
      </w:r>
    </w:p>
    <w:p w14:paraId="62D5061D" w14:textId="77777777" w:rsidR="00FE17C8" w:rsidRPr="0033428C" w:rsidRDefault="00FE17C8" w:rsidP="00FE17C8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Policies</w:t>
      </w:r>
    </w:p>
    <w:p w14:paraId="2158805F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Budget Virement Policy </w:t>
      </w:r>
    </w:p>
    <w:p w14:paraId="5B417D53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Code of Conduct Policy </w:t>
      </w:r>
    </w:p>
    <w:p w14:paraId="7A71B78F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Co-option Policy </w:t>
      </w:r>
    </w:p>
    <w:p w14:paraId="779BE40E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Disciplinary Policy </w:t>
      </w:r>
    </w:p>
    <w:p w14:paraId="3288D7B6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Equalities Policy </w:t>
      </w:r>
    </w:p>
    <w:p w14:paraId="46C826E0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Expenses Policy </w:t>
      </w:r>
    </w:p>
    <w:p w14:paraId="07883D57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GDPR Policy </w:t>
      </w:r>
    </w:p>
    <w:p w14:paraId="10A5DD8B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Grievance Procedure </w:t>
      </w:r>
    </w:p>
    <w:p w14:paraId="4630D40B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Health and Safety Policy </w:t>
      </w:r>
    </w:p>
    <w:p w14:paraId="5A438CD3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Record Management Policy </w:t>
      </w:r>
    </w:p>
    <w:p w14:paraId="6C7E6AE4" w14:textId="77777777" w:rsidR="00FE17C8" w:rsidRPr="0033428C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Sickness Absence Policy </w:t>
      </w:r>
    </w:p>
    <w:p w14:paraId="48D7B0C7" w14:textId="77777777" w:rsidR="00FE17C8" w:rsidRDefault="00FE17C8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 w:rsidRPr="0033428C">
        <w:rPr>
          <w:rFonts w:ascii="Calibri" w:hAnsi="Calibri" w:cs="Calibri"/>
          <w:iCs/>
          <w:sz w:val="22"/>
          <w:szCs w:val="22"/>
        </w:rPr>
        <w:t xml:space="preserve">Social Media Policy </w:t>
      </w:r>
    </w:p>
    <w:p w14:paraId="15A59731" w14:textId="65C5A74E" w:rsidR="00FE17C8" w:rsidRPr="00165972" w:rsidRDefault="00740685" w:rsidP="00FE17C8">
      <w:pPr>
        <w:numPr>
          <w:ilvl w:val="1"/>
          <w:numId w:val="38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Reserves Policy</w:t>
      </w:r>
    </w:p>
    <w:p w14:paraId="0CA5DE90" w14:textId="77777777" w:rsidR="00FE17C8" w:rsidRPr="0033428C" w:rsidRDefault="00FE17C8" w:rsidP="00FE17C8">
      <w:pPr>
        <w:ind w:left="1800"/>
        <w:rPr>
          <w:rFonts w:ascii="Calibri" w:hAnsi="Calibri" w:cs="Calibri"/>
          <w:sz w:val="22"/>
          <w:szCs w:val="22"/>
        </w:rPr>
      </w:pPr>
    </w:p>
    <w:p w14:paraId="5257F0C9" w14:textId="7801673B" w:rsidR="00743A06" w:rsidRDefault="0093324E" w:rsidP="00743A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A451F0" w:rsidRPr="0033428C">
        <w:rPr>
          <w:rFonts w:ascii="Calibri" w:hAnsi="Calibri" w:cs="Calibri"/>
          <w:sz w:val="22"/>
          <w:szCs w:val="22"/>
        </w:rPr>
        <w:t>.</w:t>
      </w:r>
      <w:r w:rsidR="001D0CD7" w:rsidRPr="0033428C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16C4DD13" w14:textId="3EAF90D3" w:rsidR="00394463" w:rsidRDefault="00394463" w:rsidP="00394463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Water leak</w:t>
      </w:r>
    </w:p>
    <w:p w14:paraId="12BD2AE2" w14:textId="47F89D6E" w:rsidR="004F0748" w:rsidRDefault="00FE17C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lastRenderedPageBreak/>
        <w:t>1</w:t>
      </w:r>
      <w:r w:rsidR="0093324E">
        <w:rPr>
          <w:rFonts w:ascii="Calibri" w:hAnsi="Calibri" w:cs="Calibri"/>
          <w:sz w:val="22"/>
          <w:szCs w:val="22"/>
        </w:rPr>
        <w:t>0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Playing Field</w:t>
      </w:r>
    </w:p>
    <w:p w14:paraId="48DD1617" w14:textId="59FA6DAD" w:rsidR="00394463" w:rsidRDefault="00394463" w:rsidP="00394463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Installation of grass protection mesh (update)</w:t>
      </w:r>
    </w:p>
    <w:p w14:paraId="36BDFF1C" w14:textId="4B226A51" w:rsidR="00055492" w:rsidRPr="0033428C" w:rsidRDefault="00055492" w:rsidP="00055492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Installation of access gate (previously circulated)</w:t>
      </w:r>
    </w:p>
    <w:p w14:paraId="7E22EE19" w14:textId="0336F180" w:rsidR="00101CD7" w:rsidRPr="0033428C" w:rsidRDefault="00743A0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93324E">
        <w:rPr>
          <w:rFonts w:ascii="Calibri" w:hAnsi="Calibri" w:cs="Calibri"/>
          <w:sz w:val="22"/>
          <w:szCs w:val="22"/>
        </w:rPr>
        <w:t>1</w:t>
      </w:r>
      <w:r w:rsidR="00101CD7" w:rsidRPr="0033428C">
        <w:rPr>
          <w:rFonts w:ascii="Calibri" w:hAnsi="Calibri" w:cs="Calibri"/>
          <w:sz w:val="22"/>
          <w:szCs w:val="22"/>
        </w:rPr>
        <w:t>.</w:t>
      </w:r>
      <w:r w:rsidR="00101CD7" w:rsidRPr="0033428C">
        <w:rPr>
          <w:rFonts w:ascii="Calibri" w:hAnsi="Calibri" w:cs="Calibri"/>
          <w:sz w:val="22"/>
          <w:szCs w:val="22"/>
        </w:rPr>
        <w:tab/>
        <w:t>Footpaths</w:t>
      </w:r>
    </w:p>
    <w:p w14:paraId="1D1538A9" w14:textId="13887DAA" w:rsidR="004F0748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93324E">
        <w:rPr>
          <w:rFonts w:ascii="Calibri" w:hAnsi="Calibri" w:cs="Calibri"/>
          <w:sz w:val="22"/>
          <w:szCs w:val="22"/>
        </w:rPr>
        <w:t>2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Highways</w:t>
      </w:r>
    </w:p>
    <w:p w14:paraId="196F1D42" w14:textId="78DB20DE" w:rsidR="00BE2274" w:rsidRPr="0033428C" w:rsidRDefault="00BE2274" w:rsidP="00BE2274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 on potholes – request sent to Cllr Schwier after previous meeting.</w:t>
      </w:r>
    </w:p>
    <w:p w14:paraId="522B5D5F" w14:textId="02D2ADEB" w:rsidR="00410ACC" w:rsidRDefault="00A451F0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93324E">
        <w:rPr>
          <w:rFonts w:ascii="Calibri" w:hAnsi="Calibri" w:cs="Calibri"/>
          <w:sz w:val="22"/>
          <w:szCs w:val="22"/>
        </w:rPr>
        <w:t>3</w:t>
      </w:r>
      <w:r w:rsidR="00410ACC" w:rsidRPr="0033428C">
        <w:rPr>
          <w:rFonts w:ascii="Calibri" w:hAnsi="Calibri" w:cs="Calibri"/>
          <w:sz w:val="22"/>
          <w:szCs w:val="22"/>
        </w:rPr>
        <w:t>.</w:t>
      </w:r>
      <w:r w:rsidR="00410ACC" w:rsidRPr="0033428C">
        <w:rPr>
          <w:rFonts w:ascii="Calibri" w:hAnsi="Calibri" w:cs="Calibri"/>
          <w:sz w:val="22"/>
          <w:szCs w:val="22"/>
        </w:rPr>
        <w:tab/>
        <w:t>Planning</w:t>
      </w:r>
      <w:r w:rsidR="00642179" w:rsidRPr="0033428C">
        <w:rPr>
          <w:rFonts w:ascii="Calibri" w:hAnsi="Calibri" w:cs="Calibri"/>
          <w:sz w:val="22"/>
          <w:szCs w:val="22"/>
        </w:rPr>
        <w:t xml:space="preserve"> </w:t>
      </w:r>
    </w:p>
    <w:p w14:paraId="64CD6726" w14:textId="6B323BFD" w:rsidR="00B068B9" w:rsidRPr="0033428C" w:rsidRDefault="00CF6A5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93324E">
        <w:rPr>
          <w:rFonts w:ascii="Calibri" w:hAnsi="Calibri" w:cs="Calibri"/>
          <w:sz w:val="22"/>
          <w:szCs w:val="22"/>
        </w:rPr>
        <w:t>4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Insurance Renewal (documents previously circulated)</w:t>
      </w:r>
    </w:p>
    <w:p w14:paraId="36FB09E7" w14:textId="4E1AF86D" w:rsidR="004F0748" w:rsidRDefault="004F0748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93324E">
        <w:rPr>
          <w:rFonts w:ascii="Calibri" w:hAnsi="Calibri" w:cs="Calibri"/>
          <w:sz w:val="22"/>
          <w:szCs w:val="22"/>
        </w:rPr>
        <w:t>5</w:t>
      </w:r>
      <w:r w:rsidRPr="0033428C">
        <w:rPr>
          <w:rFonts w:ascii="Calibri" w:hAnsi="Calibri" w:cs="Calibri"/>
          <w:sz w:val="22"/>
          <w:szCs w:val="22"/>
        </w:rPr>
        <w:t>.</w:t>
      </w:r>
      <w:r w:rsidRPr="0033428C">
        <w:rPr>
          <w:rFonts w:ascii="Calibri" w:hAnsi="Calibri" w:cs="Calibri"/>
          <w:sz w:val="22"/>
          <w:szCs w:val="22"/>
        </w:rPr>
        <w:tab/>
        <w:t>Verge Cutting</w:t>
      </w:r>
      <w:r w:rsidR="00374DB9">
        <w:rPr>
          <w:rFonts w:ascii="Calibri" w:hAnsi="Calibri" w:cs="Calibri"/>
          <w:sz w:val="22"/>
          <w:szCs w:val="22"/>
        </w:rPr>
        <w:t xml:space="preserve"> and BDC </w:t>
      </w:r>
      <w:proofErr w:type="spellStart"/>
      <w:r w:rsidR="00374DB9">
        <w:rPr>
          <w:rFonts w:ascii="Calibri" w:hAnsi="Calibri" w:cs="Calibri"/>
          <w:sz w:val="22"/>
          <w:szCs w:val="22"/>
        </w:rPr>
        <w:t>Streetscene</w:t>
      </w:r>
      <w:proofErr w:type="spellEnd"/>
      <w:r w:rsidR="00374DB9">
        <w:rPr>
          <w:rFonts w:ascii="Calibri" w:hAnsi="Calibri" w:cs="Calibri"/>
          <w:sz w:val="22"/>
          <w:szCs w:val="22"/>
        </w:rPr>
        <w:t xml:space="preserve"> Agreement 202</w:t>
      </w:r>
      <w:r w:rsidR="00055492">
        <w:rPr>
          <w:rFonts w:ascii="Calibri" w:hAnsi="Calibri" w:cs="Calibri"/>
          <w:sz w:val="22"/>
          <w:szCs w:val="22"/>
        </w:rPr>
        <w:t>5 (previously circulated)</w:t>
      </w:r>
    </w:p>
    <w:p w14:paraId="61E487BB" w14:textId="02C485F4" w:rsidR="000E6B7D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1</w:t>
      </w:r>
      <w:r w:rsidR="007B5DF2">
        <w:rPr>
          <w:rFonts w:ascii="Calibri" w:hAnsi="Calibri" w:cs="Calibri"/>
          <w:sz w:val="22"/>
          <w:szCs w:val="22"/>
        </w:rPr>
        <w:t>6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</w:r>
      <w:r w:rsidR="00B855F9">
        <w:rPr>
          <w:rFonts w:ascii="Calibri" w:hAnsi="Calibri" w:cs="Calibri"/>
          <w:sz w:val="22"/>
          <w:szCs w:val="22"/>
        </w:rPr>
        <w:t>Accounts for the year ended 31 March 202</w:t>
      </w:r>
      <w:r w:rsidR="00055492">
        <w:rPr>
          <w:rFonts w:ascii="Calibri" w:hAnsi="Calibri" w:cs="Calibri"/>
          <w:sz w:val="22"/>
          <w:szCs w:val="22"/>
        </w:rPr>
        <w:t>5</w:t>
      </w:r>
      <w:r w:rsidR="00F319C6">
        <w:rPr>
          <w:rFonts w:ascii="Calibri" w:hAnsi="Calibri" w:cs="Calibri"/>
          <w:sz w:val="22"/>
          <w:szCs w:val="22"/>
        </w:rPr>
        <w:t xml:space="preserve"> (previously circulated)</w:t>
      </w:r>
    </w:p>
    <w:p w14:paraId="3BC35353" w14:textId="3829CF83" w:rsidR="009B1567" w:rsidRPr="0033428C" w:rsidRDefault="00F319C6" w:rsidP="000E6B7D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Annual Governance Statement</w:t>
      </w:r>
    </w:p>
    <w:p w14:paraId="1470615D" w14:textId="010E9BA7" w:rsidR="00F319C6" w:rsidRPr="00CD3C5D" w:rsidRDefault="00F319C6" w:rsidP="00CD3C5D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Accounting Statement</w:t>
      </w:r>
    </w:p>
    <w:p w14:paraId="430C443D" w14:textId="4C04D51F" w:rsidR="004F0748" w:rsidRPr="0033428C" w:rsidRDefault="009566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7B5DF2">
        <w:rPr>
          <w:rFonts w:ascii="Calibri" w:hAnsi="Calibri" w:cs="Calibri"/>
          <w:sz w:val="22"/>
          <w:szCs w:val="22"/>
        </w:rPr>
        <w:t>7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Nominate Person responsible for Finance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055492">
        <w:rPr>
          <w:rFonts w:ascii="Calibri" w:hAnsi="Calibri" w:cs="Calibri"/>
          <w:sz w:val="22"/>
          <w:szCs w:val="22"/>
        </w:rPr>
        <w:t>5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055492">
        <w:rPr>
          <w:rFonts w:ascii="Calibri" w:hAnsi="Calibri" w:cs="Calibri"/>
          <w:sz w:val="22"/>
          <w:szCs w:val="22"/>
        </w:rPr>
        <w:t>6</w:t>
      </w:r>
    </w:p>
    <w:p w14:paraId="48A2A2B7" w14:textId="350FFA18" w:rsidR="004F0748" w:rsidRPr="0033428C" w:rsidRDefault="00933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7B5DF2">
        <w:rPr>
          <w:rFonts w:ascii="Calibri" w:hAnsi="Calibri" w:cs="Calibri"/>
          <w:sz w:val="22"/>
          <w:szCs w:val="22"/>
        </w:rPr>
        <w:t>8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Nominate Internal Auditor for 20</w:t>
      </w:r>
      <w:r w:rsidR="00FE17C8" w:rsidRPr="0033428C">
        <w:rPr>
          <w:rFonts w:ascii="Calibri" w:hAnsi="Calibri" w:cs="Calibri"/>
          <w:sz w:val="22"/>
          <w:szCs w:val="22"/>
        </w:rPr>
        <w:t>2</w:t>
      </w:r>
      <w:r w:rsidR="00055492">
        <w:rPr>
          <w:rFonts w:ascii="Calibri" w:hAnsi="Calibri" w:cs="Calibri"/>
          <w:sz w:val="22"/>
          <w:szCs w:val="22"/>
        </w:rPr>
        <w:t>5</w:t>
      </w:r>
      <w:r w:rsidR="00C67701" w:rsidRPr="0033428C">
        <w:rPr>
          <w:rFonts w:ascii="Calibri" w:hAnsi="Calibri" w:cs="Calibri"/>
          <w:sz w:val="22"/>
          <w:szCs w:val="22"/>
        </w:rPr>
        <w:t>-2</w:t>
      </w:r>
      <w:r w:rsidR="00055492">
        <w:rPr>
          <w:rFonts w:ascii="Calibri" w:hAnsi="Calibri" w:cs="Calibri"/>
          <w:sz w:val="22"/>
          <w:szCs w:val="22"/>
        </w:rPr>
        <w:t>6</w:t>
      </w:r>
    </w:p>
    <w:p w14:paraId="719ACC3C" w14:textId="4836D26E" w:rsidR="00FD2135" w:rsidRPr="0033428C" w:rsidRDefault="007B5DF2" w:rsidP="00281EF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Finance:</w:t>
      </w:r>
    </w:p>
    <w:p w14:paraId="358B8568" w14:textId="77777777" w:rsidR="005701FD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Accounts Paid</w:t>
      </w:r>
    </w:p>
    <w:p w14:paraId="031C0C6C" w14:textId="57136DCD" w:rsidR="00D3580A" w:rsidRDefault="008D5C10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97775">
        <w:rPr>
          <w:rFonts w:ascii="Calibri" w:hAnsi="Calibri" w:cs="Calibri"/>
          <w:sz w:val="22"/>
          <w:szCs w:val="22"/>
        </w:rPr>
        <w:t>Mrs D Hilliard (wages and inks £10)</w:t>
      </w:r>
      <w:r w:rsidR="00897775">
        <w:rPr>
          <w:rFonts w:ascii="Calibri" w:hAnsi="Calibri" w:cs="Calibri"/>
          <w:sz w:val="22"/>
          <w:szCs w:val="22"/>
        </w:rPr>
        <w:tab/>
      </w:r>
      <w:r w:rsidR="00897775">
        <w:rPr>
          <w:rFonts w:ascii="Calibri" w:hAnsi="Calibri" w:cs="Calibri"/>
          <w:sz w:val="22"/>
          <w:szCs w:val="22"/>
        </w:rPr>
        <w:tab/>
        <w:t>£807.16</w:t>
      </w:r>
    </w:p>
    <w:p w14:paraId="79C59411" w14:textId="1C45372B" w:rsidR="00897775" w:rsidRDefault="00897775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C26F4">
        <w:rPr>
          <w:rFonts w:ascii="Calibri" w:hAnsi="Calibri" w:cs="Calibri"/>
          <w:sz w:val="22"/>
          <w:szCs w:val="22"/>
        </w:rPr>
        <w:t xml:space="preserve">Wave </w:t>
      </w:r>
      <w:r w:rsidR="000C26F4">
        <w:rPr>
          <w:rFonts w:ascii="Calibri" w:hAnsi="Calibri" w:cs="Calibri"/>
          <w:sz w:val="22"/>
          <w:szCs w:val="22"/>
        </w:rPr>
        <w:tab/>
      </w:r>
      <w:r w:rsidR="000C26F4">
        <w:rPr>
          <w:rFonts w:ascii="Calibri" w:hAnsi="Calibri" w:cs="Calibri"/>
          <w:sz w:val="22"/>
          <w:szCs w:val="22"/>
        </w:rPr>
        <w:tab/>
      </w:r>
      <w:r w:rsidR="000C26F4">
        <w:rPr>
          <w:rFonts w:ascii="Calibri" w:hAnsi="Calibri" w:cs="Calibri"/>
          <w:sz w:val="22"/>
          <w:szCs w:val="22"/>
        </w:rPr>
        <w:tab/>
      </w:r>
      <w:r w:rsidR="000C26F4">
        <w:rPr>
          <w:rFonts w:ascii="Calibri" w:hAnsi="Calibri" w:cs="Calibri"/>
          <w:sz w:val="22"/>
          <w:szCs w:val="22"/>
        </w:rPr>
        <w:tab/>
      </w:r>
      <w:r w:rsidR="000C26F4">
        <w:rPr>
          <w:rFonts w:ascii="Calibri" w:hAnsi="Calibri" w:cs="Calibri"/>
          <w:sz w:val="22"/>
          <w:szCs w:val="22"/>
        </w:rPr>
        <w:tab/>
      </w:r>
      <w:r w:rsidR="000C26F4">
        <w:rPr>
          <w:rFonts w:ascii="Calibri" w:hAnsi="Calibri" w:cs="Calibri"/>
          <w:sz w:val="22"/>
          <w:szCs w:val="22"/>
        </w:rPr>
        <w:tab/>
        <w:t>£48.64</w:t>
      </w:r>
    </w:p>
    <w:p w14:paraId="1DE64BB6" w14:textId="36CFFDBE" w:rsidR="000C26F4" w:rsidRDefault="000C26F4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 M Fall (reimbursement for toilet seats)</w:t>
      </w:r>
      <w:r>
        <w:rPr>
          <w:rFonts w:ascii="Calibri" w:hAnsi="Calibri" w:cs="Calibri"/>
          <w:sz w:val="22"/>
          <w:szCs w:val="22"/>
        </w:rPr>
        <w:tab/>
        <w:t>£83.98</w:t>
      </w:r>
    </w:p>
    <w:p w14:paraId="7550E082" w14:textId="2F30D7A2" w:rsidR="000C26F4" w:rsidRDefault="000C26F4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E7BDD">
        <w:rPr>
          <w:rFonts w:ascii="Calibri" w:hAnsi="Calibri" w:cs="Calibri"/>
          <w:sz w:val="22"/>
          <w:szCs w:val="22"/>
        </w:rPr>
        <w:t>NVPC Ltd (PAT testing)</w:t>
      </w:r>
      <w:r w:rsidR="00AE7BDD">
        <w:rPr>
          <w:rFonts w:ascii="Calibri" w:hAnsi="Calibri" w:cs="Calibri"/>
          <w:sz w:val="22"/>
          <w:szCs w:val="22"/>
        </w:rPr>
        <w:tab/>
      </w:r>
      <w:r w:rsidR="00AE7BDD">
        <w:rPr>
          <w:rFonts w:ascii="Calibri" w:hAnsi="Calibri" w:cs="Calibri"/>
          <w:sz w:val="22"/>
          <w:szCs w:val="22"/>
        </w:rPr>
        <w:tab/>
      </w:r>
      <w:r w:rsidR="00AE7BDD">
        <w:rPr>
          <w:rFonts w:ascii="Calibri" w:hAnsi="Calibri" w:cs="Calibri"/>
          <w:sz w:val="22"/>
          <w:szCs w:val="22"/>
        </w:rPr>
        <w:tab/>
      </w:r>
      <w:r w:rsidR="00AE7BDD">
        <w:rPr>
          <w:rFonts w:ascii="Calibri" w:hAnsi="Calibri" w:cs="Calibri"/>
          <w:sz w:val="22"/>
          <w:szCs w:val="22"/>
        </w:rPr>
        <w:tab/>
        <w:t>£76.20</w:t>
      </w:r>
    </w:p>
    <w:p w14:paraId="7AFFBA71" w14:textId="050A10CB" w:rsidR="00AE7BDD" w:rsidRDefault="00AE7BDD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Eden Prin</w:t>
      </w:r>
      <w:r w:rsidR="009563AE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(newsletter)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£32.00</w:t>
      </w:r>
    </w:p>
    <w:p w14:paraId="31C59E41" w14:textId="4FB97EAB" w:rsidR="009563AE" w:rsidRDefault="009563AE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Donation to VE Day celebration (bonfire fund)</w:t>
      </w:r>
      <w:r>
        <w:rPr>
          <w:rFonts w:ascii="Calibri" w:hAnsi="Calibri" w:cs="Calibri"/>
          <w:sz w:val="22"/>
          <w:szCs w:val="22"/>
        </w:rPr>
        <w:tab/>
        <w:t>£150.00</w:t>
      </w:r>
    </w:p>
    <w:p w14:paraId="536BB1BA" w14:textId="77777777" w:rsidR="00AE7BDD" w:rsidRPr="00D24370" w:rsidRDefault="00AE7BDD" w:rsidP="005701FD">
      <w:pPr>
        <w:rPr>
          <w:rFonts w:ascii="Calibri" w:hAnsi="Calibri" w:cs="Calibri"/>
          <w:sz w:val="22"/>
          <w:szCs w:val="22"/>
        </w:rPr>
      </w:pPr>
    </w:p>
    <w:p w14:paraId="7A366DB4" w14:textId="77777777" w:rsidR="005701FD" w:rsidRDefault="005701FD" w:rsidP="005701FD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17281E55" w14:textId="2AFA2DA5" w:rsidR="00AE7BDD" w:rsidRDefault="00923271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EALC annual subscription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£161.32</w:t>
      </w:r>
    </w:p>
    <w:p w14:paraId="0EC857A9" w14:textId="1D9E0B5E" w:rsidR="00923271" w:rsidRPr="00AE7BDD" w:rsidRDefault="00923271" w:rsidP="005701F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 N Pyman (reimbursement for gift)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£19.00</w:t>
      </w:r>
    </w:p>
    <w:p w14:paraId="195EAF90" w14:textId="77777777" w:rsidR="00BF50F9" w:rsidRPr="00FC02C5" w:rsidRDefault="00BF50F9" w:rsidP="00731A10">
      <w:pPr>
        <w:rPr>
          <w:rFonts w:ascii="Calibri" w:hAnsi="Calibri" w:cs="Calibri"/>
          <w:sz w:val="22"/>
          <w:szCs w:val="22"/>
        </w:rPr>
      </w:pPr>
    </w:p>
    <w:p w14:paraId="6CC67F3C" w14:textId="77777777" w:rsidR="005701FD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  <w:r>
        <w:rPr>
          <w:rFonts w:ascii="Calibri" w:hAnsi="Calibri" w:cs="Calibri"/>
          <w:sz w:val="22"/>
          <w:szCs w:val="22"/>
          <w:u w:val="single"/>
        </w:rPr>
        <w:t>/to be received</w:t>
      </w:r>
    </w:p>
    <w:p w14:paraId="11B4B275" w14:textId="2DD7144E" w:rsidR="0070609C" w:rsidRDefault="0070609C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First half precept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£4874.00</w:t>
      </w:r>
    </w:p>
    <w:p w14:paraId="5C7C39B3" w14:textId="5BD45049" w:rsidR="004A747F" w:rsidRDefault="004A747F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Additional cash in for bonfire night</w:t>
      </w:r>
    </w:p>
    <w:p w14:paraId="7D62693D" w14:textId="249FA020" w:rsidR="005453DB" w:rsidRDefault="005453DB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Total = £1,117.10 less £150 </w:t>
      </w:r>
      <w:r w:rsidR="005B2D74">
        <w:rPr>
          <w:rFonts w:ascii="Calibri" w:hAnsi="Calibri" w:cs="Calibri"/>
          <w:sz w:val="22"/>
          <w:szCs w:val="22"/>
        </w:rPr>
        <w:t>cash donation to</w:t>
      </w:r>
    </w:p>
    <w:p w14:paraId="05F96041" w14:textId="2C63C72C" w:rsidR="005B2D74" w:rsidRDefault="005B2D74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VE day event</w:t>
      </w:r>
      <w:r w:rsidR="000D1553">
        <w:rPr>
          <w:rFonts w:ascii="Calibri" w:hAnsi="Calibri" w:cs="Calibri"/>
          <w:sz w:val="22"/>
          <w:szCs w:val="22"/>
        </w:rPr>
        <w:t xml:space="preserve"> (to be paid in)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£967.10</w:t>
      </w:r>
    </w:p>
    <w:p w14:paraId="6BE7EAFA" w14:textId="4200E8E7" w:rsidR="007E19BA" w:rsidRDefault="009563AE" w:rsidP="005701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17FA16A" w14:textId="647B0A34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  <w:u w:val="single"/>
        </w:rPr>
        <w:t xml:space="preserve">Bank Balances </w:t>
      </w:r>
      <w:proofErr w:type="gramStart"/>
      <w:r w:rsidRPr="0033428C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33428C">
        <w:rPr>
          <w:rFonts w:ascii="Calibri" w:hAnsi="Calibri" w:cs="Calibri"/>
          <w:sz w:val="22"/>
          <w:szCs w:val="22"/>
          <w:u w:val="single"/>
        </w:rPr>
        <w:t xml:space="preserve"> </w:t>
      </w:r>
      <w:r w:rsidR="000D1553">
        <w:rPr>
          <w:rFonts w:ascii="Calibri" w:hAnsi="Calibri" w:cs="Calibri"/>
          <w:sz w:val="22"/>
          <w:szCs w:val="22"/>
          <w:u w:val="single"/>
        </w:rPr>
        <w:t>12</w:t>
      </w:r>
      <w:r w:rsidR="00755419">
        <w:rPr>
          <w:rFonts w:ascii="Calibri" w:hAnsi="Calibri" w:cs="Calibri"/>
          <w:sz w:val="22"/>
          <w:szCs w:val="22"/>
          <w:u w:val="single"/>
        </w:rPr>
        <w:t xml:space="preserve"> May 202</w:t>
      </w:r>
      <w:r w:rsidR="000D1553">
        <w:rPr>
          <w:rFonts w:ascii="Calibri" w:hAnsi="Calibri" w:cs="Calibri"/>
          <w:sz w:val="22"/>
          <w:szCs w:val="22"/>
          <w:u w:val="single"/>
        </w:rPr>
        <w:t>5</w:t>
      </w:r>
    </w:p>
    <w:p w14:paraId="28604423" w14:textId="2BCDC37F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Notional Current Account Balance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</w:t>
      </w:r>
      <w:r w:rsidR="00491881">
        <w:rPr>
          <w:rFonts w:ascii="Calibri" w:hAnsi="Calibri" w:cs="Calibri"/>
          <w:sz w:val="22"/>
          <w:szCs w:val="22"/>
        </w:rPr>
        <w:t>22,294.77</w:t>
      </w:r>
    </w:p>
    <w:p w14:paraId="1022CA62" w14:textId="1D3F7E81" w:rsidR="005701FD" w:rsidRPr="0033428C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33428C">
        <w:rPr>
          <w:rFonts w:ascii="Calibri" w:hAnsi="Calibri" w:cs="Calibri"/>
          <w:sz w:val="22"/>
          <w:szCs w:val="22"/>
        </w:rPr>
        <w:tab/>
        <w:t>High Interest Account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proofErr w:type="gramStart"/>
      <w:r w:rsidRPr="0033428C">
        <w:rPr>
          <w:rFonts w:ascii="Calibri" w:hAnsi="Calibri" w:cs="Calibri"/>
          <w:sz w:val="22"/>
          <w:szCs w:val="22"/>
        </w:rPr>
        <w:tab/>
        <w:t xml:space="preserve">  </w:t>
      </w:r>
      <w:r w:rsidRPr="0033428C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 w:rsidR="007B1006">
        <w:rPr>
          <w:rFonts w:ascii="Calibri" w:hAnsi="Calibri" w:cs="Calibri"/>
          <w:sz w:val="22"/>
          <w:szCs w:val="22"/>
          <w:u w:val="single"/>
        </w:rPr>
        <w:t>4,</w:t>
      </w:r>
      <w:r w:rsidR="00C53487">
        <w:rPr>
          <w:rFonts w:ascii="Calibri" w:hAnsi="Calibri" w:cs="Calibri"/>
          <w:sz w:val="22"/>
          <w:szCs w:val="22"/>
          <w:u w:val="single"/>
        </w:rPr>
        <w:t>205.13</w:t>
      </w:r>
    </w:p>
    <w:p w14:paraId="21BAD903" w14:textId="59D16274" w:rsidR="005701FD" w:rsidRPr="0033428C" w:rsidRDefault="005701FD" w:rsidP="005701FD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  <w:t>Total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</w:t>
      </w:r>
      <w:r w:rsidR="00915C35">
        <w:rPr>
          <w:rFonts w:ascii="Calibri" w:hAnsi="Calibri" w:cs="Calibri"/>
          <w:sz w:val="22"/>
          <w:szCs w:val="22"/>
        </w:rPr>
        <w:t>26,</w:t>
      </w:r>
      <w:r w:rsidR="00A878CD">
        <w:rPr>
          <w:rFonts w:ascii="Calibri" w:hAnsi="Calibri" w:cs="Calibri"/>
          <w:sz w:val="22"/>
          <w:szCs w:val="22"/>
        </w:rPr>
        <w:t>49</w:t>
      </w:r>
      <w:r w:rsidR="00915C35">
        <w:rPr>
          <w:rFonts w:ascii="Calibri" w:hAnsi="Calibri" w:cs="Calibri"/>
          <w:sz w:val="22"/>
          <w:szCs w:val="22"/>
        </w:rPr>
        <w:t>9.90</w:t>
      </w:r>
    </w:p>
    <w:p w14:paraId="1823FF8A" w14:textId="0424B641" w:rsidR="005701FD" w:rsidRPr="0033428C" w:rsidRDefault="005701FD" w:rsidP="005701FD">
      <w:pPr>
        <w:rPr>
          <w:rFonts w:ascii="Calibri" w:hAnsi="Calibri" w:cs="Calibri"/>
          <w:sz w:val="22"/>
          <w:szCs w:val="22"/>
          <w:u w:val="single"/>
        </w:rPr>
      </w:pPr>
      <w:r w:rsidRPr="0033428C">
        <w:rPr>
          <w:rFonts w:ascii="Calibri" w:hAnsi="Calibri" w:cs="Calibri"/>
          <w:sz w:val="22"/>
          <w:szCs w:val="22"/>
        </w:rPr>
        <w:tab/>
        <w:t>Less Bonfire Fund</w:t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="00915C35">
        <w:rPr>
          <w:rFonts w:ascii="Calibri" w:hAnsi="Calibri" w:cs="Calibri"/>
          <w:sz w:val="22"/>
          <w:szCs w:val="22"/>
          <w:u w:val="single"/>
        </w:rPr>
        <w:t>£10,908.89</w:t>
      </w:r>
    </w:p>
    <w:p w14:paraId="259980C9" w14:textId="593706F7" w:rsidR="008B6944" w:rsidRPr="0033428C" w:rsidRDefault="005701FD" w:rsidP="00281EF6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</w:r>
      <w:r w:rsidRPr="0033428C">
        <w:rPr>
          <w:rFonts w:ascii="Calibri" w:hAnsi="Calibri" w:cs="Calibri"/>
          <w:sz w:val="22"/>
          <w:szCs w:val="22"/>
        </w:rPr>
        <w:tab/>
        <w:t>£</w:t>
      </w:r>
      <w:r w:rsidR="00915C35">
        <w:rPr>
          <w:rFonts w:ascii="Calibri" w:hAnsi="Calibri" w:cs="Calibri"/>
          <w:sz w:val="22"/>
          <w:szCs w:val="22"/>
        </w:rPr>
        <w:t>15,591.01</w:t>
      </w:r>
    </w:p>
    <w:p w14:paraId="0CEE5DAA" w14:textId="29584F37" w:rsidR="004F0748" w:rsidRDefault="009B1567">
      <w:pPr>
        <w:rPr>
          <w:rFonts w:ascii="Calibri" w:hAnsi="Calibri" w:cs="Calibri"/>
          <w:sz w:val="22"/>
          <w:szCs w:val="22"/>
        </w:rPr>
      </w:pPr>
      <w:r w:rsidRPr="0033428C">
        <w:rPr>
          <w:rFonts w:ascii="Calibri" w:hAnsi="Calibri" w:cs="Calibri"/>
          <w:sz w:val="22"/>
          <w:szCs w:val="22"/>
        </w:rPr>
        <w:t>2</w:t>
      </w:r>
      <w:r w:rsidR="007B5DF2">
        <w:rPr>
          <w:rFonts w:ascii="Calibri" w:hAnsi="Calibri" w:cs="Calibri"/>
          <w:sz w:val="22"/>
          <w:szCs w:val="22"/>
        </w:rPr>
        <w:t>0</w:t>
      </w:r>
      <w:r w:rsidR="004F0748" w:rsidRPr="0033428C">
        <w:rPr>
          <w:rFonts w:ascii="Calibri" w:hAnsi="Calibri" w:cs="Calibri"/>
          <w:sz w:val="22"/>
          <w:szCs w:val="22"/>
        </w:rPr>
        <w:t>.</w:t>
      </w:r>
      <w:r w:rsidR="004F0748" w:rsidRPr="0033428C">
        <w:rPr>
          <w:rFonts w:ascii="Calibri" w:hAnsi="Calibri" w:cs="Calibri"/>
          <w:sz w:val="22"/>
          <w:szCs w:val="22"/>
        </w:rPr>
        <w:tab/>
        <w:t>Date, time and place of next meeting.</w:t>
      </w:r>
    </w:p>
    <w:p w14:paraId="5AE08EDB" w14:textId="2B31AAAE" w:rsidR="00FA1AA4" w:rsidRPr="00FA1AA4" w:rsidRDefault="00FA1AA4" w:rsidP="00FA1AA4">
      <w:pPr>
        <w:pStyle w:val="NoSpacing"/>
        <w:rPr>
          <w:rFonts w:eastAsia="Times New Roman" w:cs="Calibri"/>
          <w:bCs/>
        </w:rPr>
      </w:pPr>
      <w:r>
        <w:rPr>
          <w:rFonts w:cs="Calibri"/>
        </w:rPr>
        <w:tab/>
      </w:r>
      <w:r w:rsidRPr="00FA1AA4">
        <w:rPr>
          <w:rFonts w:eastAsia="Times New Roman" w:cs="Calibri"/>
          <w:bCs/>
        </w:rPr>
        <w:t>17 July 2025</w:t>
      </w:r>
    </w:p>
    <w:p w14:paraId="73D54D75" w14:textId="77777777" w:rsidR="00FA1AA4" w:rsidRPr="00FA1AA4" w:rsidRDefault="00FA1AA4" w:rsidP="00FA1AA4">
      <w:pPr>
        <w:pStyle w:val="NoSpacing"/>
        <w:rPr>
          <w:rFonts w:eastAsia="Times New Roman" w:cs="Calibri"/>
          <w:bCs/>
        </w:rPr>
      </w:pPr>
      <w:r w:rsidRPr="00FA1AA4">
        <w:rPr>
          <w:rFonts w:eastAsia="Times New Roman" w:cs="Calibri"/>
          <w:bCs/>
        </w:rPr>
        <w:tab/>
        <w:t>18 Sept 2025</w:t>
      </w:r>
    </w:p>
    <w:p w14:paraId="590982E7" w14:textId="77777777" w:rsidR="00FA1AA4" w:rsidRPr="00FA1AA4" w:rsidRDefault="00FA1AA4" w:rsidP="00FA1AA4">
      <w:pPr>
        <w:pStyle w:val="NoSpacing"/>
        <w:rPr>
          <w:rFonts w:eastAsia="Times New Roman" w:cs="Calibri"/>
          <w:bCs/>
        </w:rPr>
      </w:pPr>
      <w:r w:rsidRPr="00FA1AA4">
        <w:rPr>
          <w:rFonts w:eastAsia="Times New Roman" w:cs="Calibri"/>
          <w:bCs/>
        </w:rPr>
        <w:tab/>
        <w:t>20 November 2025</w:t>
      </w:r>
    </w:p>
    <w:p w14:paraId="5FE0F195" w14:textId="5CEFCC6E" w:rsidR="00FA1AA4" w:rsidRPr="0033428C" w:rsidRDefault="00FA1AA4">
      <w:pPr>
        <w:rPr>
          <w:rFonts w:ascii="Calibri" w:hAnsi="Calibri" w:cs="Calibri"/>
          <w:sz w:val="22"/>
          <w:szCs w:val="22"/>
        </w:rPr>
      </w:pPr>
    </w:p>
    <w:p w14:paraId="4F6A89A3" w14:textId="6D23834E" w:rsidR="004F0748" w:rsidRPr="0033428C" w:rsidRDefault="007D0CD4" w:rsidP="00CD3C5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7.30pm</w:t>
      </w:r>
    </w:p>
    <w:sectPr w:rsidR="004F0748" w:rsidRPr="0033428C" w:rsidSect="009A19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9291" w14:textId="77777777" w:rsidR="0021462A" w:rsidRDefault="0021462A" w:rsidP="00A01CE5">
      <w:r>
        <w:separator/>
      </w:r>
    </w:p>
  </w:endnote>
  <w:endnote w:type="continuationSeparator" w:id="0">
    <w:p w14:paraId="52889924" w14:textId="77777777" w:rsidR="0021462A" w:rsidRDefault="0021462A" w:rsidP="00A0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859C" w14:textId="77777777" w:rsidR="00A01CE5" w:rsidRDefault="00A01C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06A8B71" w14:textId="77777777" w:rsidR="00A01CE5" w:rsidRDefault="00A0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F640" w14:textId="77777777" w:rsidR="0021462A" w:rsidRDefault="0021462A" w:rsidP="00A01CE5">
      <w:r>
        <w:separator/>
      </w:r>
    </w:p>
  </w:footnote>
  <w:footnote w:type="continuationSeparator" w:id="0">
    <w:p w14:paraId="16B3ABF7" w14:textId="77777777" w:rsidR="0021462A" w:rsidRDefault="0021462A" w:rsidP="00A0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849B8"/>
    <w:multiLevelType w:val="hybridMultilevel"/>
    <w:tmpl w:val="CD92E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70E7E"/>
    <w:multiLevelType w:val="hybridMultilevel"/>
    <w:tmpl w:val="D9FAE326"/>
    <w:lvl w:ilvl="0" w:tplc="A424673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86E0E"/>
    <w:multiLevelType w:val="hybridMultilevel"/>
    <w:tmpl w:val="07E89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B1A0A"/>
    <w:multiLevelType w:val="hybridMultilevel"/>
    <w:tmpl w:val="864A5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361B4E"/>
    <w:multiLevelType w:val="hybridMultilevel"/>
    <w:tmpl w:val="90C661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BB3085"/>
    <w:multiLevelType w:val="hybridMultilevel"/>
    <w:tmpl w:val="4F143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74BB2"/>
    <w:multiLevelType w:val="hybridMultilevel"/>
    <w:tmpl w:val="430A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A18B6"/>
    <w:multiLevelType w:val="hybridMultilevel"/>
    <w:tmpl w:val="749CD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D4046"/>
    <w:multiLevelType w:val="hybridMultilevel"/>
    <w:tmpl w:val="11A68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566AAF"/>
    <w:multiLevelType w:val="hybridMultilevel"/>
    <w:tmpl w:val="238E7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A296C"/>
    <w:multiLevelType w:val="hybridMultilevel"/>
    <w:tmpl w:val="EBE4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7F2467"/>
    <w:multiLevelType w:val="hybridMultilevel"/>
    <w:tmpl w:val="5C186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C566BC"/>
    <w:multiLevelType w:val="hybridMultilevel"/>
    <w:tmpl w:val="0270D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A62CD0"/>
    <w:multiLevelType w:val="hybridMultilevel"/>
    <w:tmpl w:val="3D1CC434"/>
    <w:lvl w:ilvl="0" w:tplc="F732EB52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A35BA"/>
    <w:multiLevelType w:val="hybridMultilevel"/>
    <w:tmpl w:val="D1067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F76F2A"/>
    <w:multiLevelType w:val="hybridMultilevel"/>
    <w:tmpl w:val="E1A29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817F7"/>
    <w:multiLevelType w:val="hybridMultilevel"/>
    <w:tmpl w:val="07988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982842">
    <w:abstractNumId w:val="13"/>
  </w:num>
  <w:num w:numId="2" w16cid:durableId="1551531146">
    <w:abstractNumId w:val="35"/>
  </w:num>
  <w:num w:numId="3" w16cid:durableId="1856770007">
    <w:abstractNumId w:val="11"/>
  </w:num>
  <w:num w:numId="4" w16cid:durableId="531067948">
    <w:abstractNumId w:val="16"/>
  </w:num>
  <w:num w:numId="5" w16cid:durableId="1937058157">
    <w:abstractNumId w:val="25"/>
  </w:num>
  <w:num w:numId="6" w16cid:durableId="1316639894">
    <w:abstractNumId w:val="10"/>
  </w:num>
  <w:num w:numId="7" w16cid:durableId="1272401018">
    <w:abstractNumId w:val="7"/>
  </w:num>
  <w:num w:numId="8" w16cid:durableId="338701615">
    <w:abstractNumId w:val="0"/>
  </w:num>
  <w:num w:numId="9" w16cid:durableId="1606500581">
    <w:abstractNumId w:val="40"/>
  </w:num>
  <w:num w:numId="10" w16cid:durableId="1219588718">
    <w:abstractNumId w:val="14"/>
  </w:num>
  <w:num w:numId="11" w16cid:durableId="1460688854">
    <w:abstractNumId w:val="42"/>
  </w:num>
  <w:num w:numId="12" w16cid:durableId="848450508">
    <w:abstractNumId w:val="46"/>
  </w:num>
  <w:num w:numId="13" w16cid:durableId="541790328">
    <w:abstractNumId w:val="1"/>
  </w:num>
  <w:num w:numId="14" w16cid:durableId="765926194">
    <w:abstractNumId w:val="2"/>
  </w:num>
  <w:num w:numId="15" w16cid:durableId="2146921848">
    <w:abstractNumId w:val="20"/>
  </w:num>
  <w:num w:numId="16" w16cid:durableId="1913849956">
    <w:abstractNumId w:val="12"/>
  </w:num>
  <w:num w:numId="17" w16cid:durableId="1655798030">
    <w:abstractNumId w:val="38"/>
  </w:num>
  <w:num w:numId="18" w16cid:durableId="1562907963">
    <w:abstractNumId w:val="43"/>
  </w:num>
  <w:num w:numId="19" w16cid:durableId="1143887712">
    <w:abstractNumId w:val="18"/>
  </w:num>
  <w:num w:numId="20" w16cid:durableId="1524439319">
    <w:abstractNumId w:val="19"/>
  </w:num>
  <w:num w:numId="21" w16cid:durableId="1806002560">
    <w:abstractNumId w:val="22"/>
  </w:num>
  <w:num w:numId="22" w16cid:durableId="667634309">
    <w:abstractNumId w:val="36"/>
  </w:num>
  <w:num w:numId="23" w16cid:durableId="537163232">
    <w:abstractNumId w:val="17"/>
  </w:num>
  <w:num w:numId="24" w16cid:durableId="644822373">
    <w:abstractNumId w:val="8"/>
  </w:num>
  <w:num w:numId="25" w16cid:durableId="1642344771">
    <w:abstractNumId w:val="4"/>
  </w:num>
  <w:num w:numId="26" w16cid:durableId="1699695622">
    <w:abstractNumId w:val="30"/>
  </w:num>
  <w:num w:numId="27" w16cid:durableId="378673978">
    <w:abstractNumId w:val="45"/>
  </w:num>
  <w:num w:numId="28" w16cid:durableId="980964212">
    <w:abstractNumId w:val="15"/>
  </w:num>
  <w:num w:numId="29" w16cid:durableId="1821381432">
    <w:abstractNumId w:val="5"/>
  </w:num>
  <w:num w:numId="30" w16cid:durableId="1788309039">
    <w:abstractNumId w:val="39"/>
  </w:num>
  <w:num w:numId="31" w16cid:durableId="1484081583">
    <w:abstractNumId w:val="32"/>
  </w:num>
  <w:num w:numId="32" w16cid:durableId="2102993403">
    <w:abstractNumId w:val="6"/>
  </w:num>
  <w:num w:numId="33" w16cid:durableId="1686203238">
    <w:abstractNumId w:val="34"/>
  </w:num>
  <w:num w:numId="34" w16cid:durableId="2139493021">
    <w:abstractNumId w:val="41"/>
  </w:num>
  <w:num w:numId="35" w16cid:durableId="968122057">
    <w:abstractNumId w:val="24"/>
  </w:num>
  <w:num w:numId="36" w16cid:durableId="1421560610">
    <w:abstractNumId w:val="33"/>
  </w:num>
  <w:num w:numId="37" w16cid:durableId="737556676">
    <w:abstractNumId w:val="21"/>
  </w:num>
  <w:num w:numId="38" w16cid:durableId="138501024">
    <w:abstractNumId w:val="44"/>
  </w:num>
  <w:num w:numId="39" w16cid:durableId="1701661856">
    <w:abstractNumId w:val="37"/>
  </w:num>
  <w:num w:numId="40" w16cid:durableId="1558392494">
    <w:abstractNumId w:val="26"/>
  </w:num>
  <w:num w:numId="41" w16cid:durableId="1624922465">
    <w:abstractNumId w:val="27"/>
  </w:num>
  <w:num w:numId="42" w16cid:durableId="2141260567">
    <w:abstractNumId w:val="9"/>
  </w:num>
  <w:num w:numId="43" w16cid:durableId="424349619">
    <w:abstractNumId w:val="3"/>
  </w:num>
  <w:num w:numId="44" w16cid:durableId="969240074">
    <w:abstractNumId w:val="29"/>
  </w:num>
  <w:num w:numId="45" w16cid:durableId="709569797">
    <w:abstractNumId w:val="31"/>
  </w:num>
  <w:num w:numId="46" w16cid:durableId="1284190849">
    <w:abstractNumId w:val="23"/>
  </w:num>
  <w:num w:numId="47" w16cid:durableId="9537509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54"/>
    <w:rsid w:val="00055492"/>
    <w:rsid w:val="000A004B"/>
    <w:rsid w:val="000C26F4"/>
    <w:rsid w:val="000D1553"/>
    <w:rsid w:val="000E6B7D"/>
    <w:rsid w:val="000F04B5"/>
    <w:rsid w:val="000F09EA"/>
    <w:rsid w:val="000F2754"/>
    <w:rsid w:val="00101CD7"/>
    <w:rsid w:val="00117754"/>
    <w:rsid w:val="00165972"/>
    <w:rsid w:val="001A63FB"/>
    <w:rsid w:val="001B4FCB"/>
    <w:rsid w:val="001C2481"/>
    <w:rsid w:val="001D0CD7"/>
    <w:rsid w:val="0021462A"/>
    <w:rsid w:val="00217B4A"/>
    <w:rsid w:val="0023274F"/>
    <w:rsid w:val="00244A60"/>
    <w:rsid w:val="00255654"/>
    <w:rsid w:val="00267935"/>
    <w:rsid w:val="00281EF6"/>
    <w:rsid w:val="00282BD3"/>
    <w:rsid w:val="002A545B"/>
    <w:rsid w:val="002D6FA9"/>
    <w:rsid w:val="00304155"/>
    <w:rsid w:val="0033428C"/>
    <w:rsid w:val="00374DB9"/>
    <w:rsid w:val="003773FE"/>
    <w:rsid w:val="00394246"/>
    <w:rsid w:val="00394463"/>
    <w:rsid w:val="003A4C45"/>
    <w:rsid w:val="003D49BD"/>
    <w:rsid w:val="003E0339"/>
    <w:rsid w:val="00410ACC"/>
    <w:rsid w:val="004120F7"/>
    <w:rsid w:val="00414327"/>
    <w:rsid w:val="00423477"/>
    <w:rsid w:val="00462A90"/>
    <w:rsid w:val="004636F3"/>
    <w:rsid w:val="00475799"/>
    <w:rsid w:val="00475C15"/>
    <w:rsid w:val="00482DF1"/>
    <w:rsid w:val="00491881"/>
    <w:rsid w:val="004A747F"/>
    <w:rsid w:val="004B4423"/>
    <w:rsid w:val="004B4586"/>
    <w:rsid w:val="004B67A2"/>
    <w:rsid w:val="004C1F44"/>
    <w:rsid w:val="004C3407"/>
    <w:rsid w:val="004E29D9"/>
    <w:rsid w:val="004F0748"/>
    <w:rsid w:val="004F7434"/>
    <w:rsid w:val="00520DA0"/>
    <w:rsid w:val="00522658"/>
    <w:rsid w:val="005453DB"/>
    <w:rsid w:val="0054614A"/>
    <w:rsid w:val="00547B28"/>
    <w:rsid w:val="00556FB3"/>
    <w:rsid w:val="005701FD"/>
    <w:rsid w:val="00590E9B"/>
    <w:rsid w:val="005B2D74"/>
    <w:rsid w:val="00635EFC"/>
    <w:rsid w:val="0063796A"/>
    <w:rsid w:val="00637CB7"/>
    <w:rsid w:val="00642179"/>
    <w:rsid w:val="006478C1"/>
    <w:rsid w:val="006521F6"/>
    <w:rsid w:val="0066290A"/>
    <w:rsid w:val="006A214B"/>
    <w:rsid w:val="006A5B57"/>
    <w:rsid w:val="006D012A"/>
    <w:rsid w:val="006F4F75"/>
    <w:rsid w:val="0070609C"/>
    <w:rsid w:val="007103DF"/>
    <w:rsid w:val="007200FE"/>
    <w:rsid w:val="00723A39"/>
    <w:rsid w:val="00731A10"/>
    <w:rsid w:val="00737949"/>
    <w:rsid w:val="00740685"/>
    <w:rsid w:val="00742A54"/>
    <w:rsid w:val="00743A06"/>
    <w:rsid w:val="00744E70"/>
    <w:rsid w:val="00755419"/>
    <w:rsid w:val="007668B1"/>
    <w:rsid w:val="007B1006"/>
    <w:rsid w:val="007B5DF2"/>
    <w:rsid w:val="007D0CD4"/>
    <w:rsid w:val="007E19BA"/>
    <w:rsid w:val="00821C35"/>
    <w:rsid w:val="00824322"/>
    <w:rsid w:val="0083371F"/>
    <w:rsid w:val="00841833"/>
    <w:rsid w:val="00897775"/>
    <w:rsid w:val="008B6944"/>
    <w:rsid w:val="008D1FDF"/>
    <w:rsid w:val="008D5C10"/>
    <w:rsid w:val="008E1094"/>
    <w:rsid w:val="008F1770"/>
    <w:rsid w:val="008F486E"/>
    <w:rsid w:val="00915C35"/>
    <w:rsid w:val="00923271"/>
    <w:rsid w:val="0093324E"/>
    <w:rsid w:val="00936344"/>
    <w:rsid w:val="00944AC5"/>
    <w:rsid w:val="009515F3"/>
    <w:rsid w:val="00952F85"/>
    <w:rsid w:val="009563AE"/>
    <w:rsid w:val="009566B6"/>
    <w:rsid w:val="00971697"/>
    <w:rsid w:val="009A1912"/>
    <w:rsid w:val="009B1567"/>
    <w:rsid w:val="009C7D5E"/>
    <w:rsid w:val="009D687B"/>
    <w:rsid w:val="009F44FE"/>
    <w:rsid w:val="00A01CE5"/>
    <w:rsid w:val="00A451F0"/>
    <w:rsid w:val="00A46B0E"/>
    <w:rsid w:val="00A60D57"/>
    <w:rsid w:val="00A878CD"/>
    <w:rsid w:val="00AD285E"/>
    <w:rsid w:val="00AE7BDD"/>
    <w:rsid w:val="00B06410"/>
    <w:rsid w:val="00B068B9"/>
    <w:rsid w:val="00B12E9D"/>
    <w:rsid w:val="00B23FDB"/>
    <w:rsid w:val="00B357EE"/>
    <w:rsid w:val="00B42A3D"/>
    <w:rsid w:val="00B646B9"/>
    <w:rsid w:val="00B855F9"/>
    <w:rsid w:val="00BE1884"/>
    <w:rsid w:val="00BE2274"/>
    <w:rsid w:val="00BE6C0F"/>
    <w:rsid w:val="00BF50F9"/>
    <w:rsid w:val="00C3305F"/>
    <w:rsid w:val="00C53487"/>
    <w:rsid w:val="00C67701"/>
    <w:rsid w:val="00C73ED4"/>
    <w:rsid w:val="00C8160A"/>
    <w:rsid w:val="00CD3C5D"/>
    <w:rsid w:val="00CD7A05"/>
    <w:rsid w:val="00CF03C0"/>
    <w:rsid w:val="00CF6A56"/>
    <w:rsid w:val="00D17ABB"/>
    <w:rsid w:val="00D3580A"/>
    <w:rsid w:val="00D35A45"/>
    <w:rsid w:val="00D46102"/>
    <w:rsid w:val="00D60CCB"/>
    <w:rsid w:val="00DA29D1"/>
    <w:rsid w:val="00E34FB5"/>
    <w:rsid w:val="00E60DC2"/>
    <w:rsid w:val="00E830E9"/>
    <w:rsid w:val="00E9529D"/>
    <w:rsid w:val="00EB22E5"/>
    <w:rsid w:val="00EC3AB4"/>
    <w:rsid w:val="00EE1058"/>
    <w:rsid w:val="00EE21FD"/>
    <w:rsid w:val="00F319C6"/>
    <w:rsid w:val="00F329E0"/>
    <w:rsid w:val="00F72938"/>
    <w:rsid w:val="00F915F1"/>
    <w:rsid w:val="00F94342"/>
    <w:rsid w:val="00FA1AA4"/>
    <w:rsid w:val="00FB1C6A"/>
    <w:rsid w:val="00FD2135"/>
    <w:rsid w:val="00FD28E1"/>
    <w:rsid w:val="00FE17C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A4E6D"/>
  <w15:chartTrackingRefBased/>
  <w15:docId w15:val="{F12A08C2-A57C-488B-AA90-D7036E9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1C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01C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01C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CE5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FA1A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STAMBOURNE PARISH COUNCIL</vt:lpstr>
      <vt:lpstr>STAMBOURNE PARISH COUNCIL</vt:lpstr>
      <vt:lpstr>    Clerk to the Council</vt:lpstr>
      <vt:lpstr>        Agenda</vt:lpstr>
    </vt:vector>
  </TitlesOfParts>
  <Company>Duffields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Stambourne Parish Council</cp:lastModifiedBy>
  <cp:revision>73</cp:revision>
  <cp:lastPrinted>2022-05-12T11:30:00Z</cp:lastPrinted>
  <dcterms:created xsi:type="dcterms:W3CDTF">2023-05-12T10:15:00Z</dcterms:created>
  <dcterms:modified xsi:type="dcterms:W3CDTF">2025-05-14T15:31:00Z</dcterms:modified>
</cp:coreProperties>
</file>